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28986" w14:textId="6C0399A6" w:rsidR="00E80EDA" w:rsidRPr="00E80EDA" w:rsidRDefault="00E80EDA" w:rsidP="00E80EDA">
      <w:pPr>
        <w:tabs>
          <w:tab w:val="left" w:pos="1985"/>
          <w:tab w:val="right" w:pos="9639"/>
        </w:tabs>
        <w:spacing w:after="100" w:afterAutospacing="1"/>
        <w:jc w:val="both"/>
        <w:rPr>
          <w:rFonts w:ascii="Arial" w:eastAsia="MS Mincho" w:hAnsi="Arial" w:cs="Arial"/>
          <w:b/>
          <w:bCs/>
          <w:sz w:val="24"/>
          <w:szCs w:val="24"/>
        </w:rPr>
      </w:pPr>
      <w:bookmarkStart w:id="0" w:name="_Hlk162001595"/>
      <w:bookmarkStart w:id="1" w:name="_Toc193024528"/>
      <w:r w:rsidRPr="00E80EDA">
        <w:rPr>
          <w:rFonts w:ascii="Arial" w:eastAsia="MS Mincho" w:hAnsi="Arial" w:cs="Arial"/>
          <w:b/>
          <w:bCs/>
          <w:sz w:val="24"/>
          <w:szCs w:val="24"/>
        </w:rPr>
        <w:t>3GPP TSG-RAN WG3 Meeting #127</w:t>
      </w:r>
      <w:r w:rsidR="006D629A" w:rsidRPr="006D629A">
        <w:rPr>
          <w:rFonts w:ascii="Arial" w:eastAsia="MS Mincho" w:hAnsi="Arial" w:cs="Arial"/>
          <w:b/>
          <w:bCs/>
          <w:sz w:val="24"/>
          <w:szCs w:val="24"/>
        </w:rPr>
        <w:t>-bis</w:t>
      </w:r>
      <w:r w:rsidRPr="00E80EDA">
        <w:rPr>
          <w:rFonts w:ascii="Arial" w:eastAsia="MS Mincho" w:hAnsi="Arial" w:cs="Arial"/>
          <w:b/>
          <w:bCs/>
          <w:sz w:val="24"/>
          <w:szCs w:val="24"/>
        </w:rPr>
        <w:tab/>
      </w:r>
      <w:r w:rsidR="00A210E7" w:rsidRPr="00A210E7">
        <w:rPr>
          <w:rFonts w:ascii="Arial" w:eastAsia="MS Mincho" w:hAnsi="Arial" w:cs="Arial"/>
          <w:b/>
          <w:bCs/>
          <w:sz w:val="24"/>
          <w:szCs w:val="24"/>
        </w:rPr>
        <w:t>R3-251896</w:t>
      </w:r>
    </w:p>
    <w:p w14:paraId="70658255" w14:textId="40BFABE2" w:rsidR="009F05D6" w:rsidRPr="0050763B" w:rsidRDefault="00BC2166" w:rsidP="00E80EDA">
      <w:pPr>
        <w:tabs>
          <w:tab w:val="left" w:pos="1985"/>
          <w:tab w:val="right" w:pos="9639"/>
        </w:tabs>
        <w:spacing w:after="100" w:afterAutospacing="1"/>
        <w:jc w:val="both"/>
        <w:rPr>
          <w:rFonts w:ascii="Arial" w:eastAsia="宋体" w:hAnsi="Arial" w:cs="Arial"/>
          <w:b/>
          <w:noProof/>
          <w:sz w:val="22"/>
          <w:szCs w:val="22"/>
        </w:rPr>
      </w:pPr>
      <w:r w:rsidRPr="00BC2166">
        <w:rPr>
          <w:rFonts w:ascii="Arial" w:eastAsia="MS Mincho" w:hAnsi="Arial" w:cs="Arial"/>
          <w:b/>
          <w:bCs/>
          <w:sz w:val="24"/>
          <w:szCs w:val="24"/>
        </w:rPr>
        <w:t>Wuhan, China, 7-11 April, 2025</w:t>
      </w:r>
    </w:p>
    <w:bookmarkEnd w:id="0"/>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6ECBAEFA"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33EC1" w:rsidRPr="00033EC1">
        <w:rPr>
          <w:rFonts w:ascii="Arial" w:hAnsi="Arial"/>
          <w:sz w:val="24"/>
        </w:rPr>
        <w:t xml:space="preserve">Discussion on </w:t>
      </w:r>
      <w:r w:rsidR="00E831B7">
        <w:rPr>
          <w:rFonts w:ascii="Arial" w:hAnsi="Arial"/>
          <w:sz w:val="24"/>
        </w:rPr>
        <w:t xml:space="preserve">the </w:t>
      </w:r>
      <w:r w:rsidR="00E831B7" w:rsidRPr="00E831B7">
        <w:rPr>
          <w:rFonts w:ascii="Arial" w:hAnsi="Arial"/>
          <w:sz w:val="24"/>
        </w:rPr>
        <w:t xml:space="preserve">emergency services and </w:t>
      </w:r>
      <w:proofErr w:type="spellStart"/>
      <w:r w:rsidR="00E831B7" w:rsidRPr="00E831B7">
        <w:rPr>
          <w:rFonts w:ascii="Arial" w:hAnsi="Arial"/>
          <w:sz w:val="24"/>
        </w:rPr>
        <w:t>eDRX</w:t>
      </w:r>
      <w:proofErr w:type="spellEnd"/>
    </w:p>
    <w:p w14:paraId="6CD9092D" w14:textId="793115B5"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p>
    <w:p w14:paraId="5D42050C" w14:textId="118C5D7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533EE9">
        <w:rPr>
          <w:rFonts w:ascii="Arial" w:hAnsi="Arial"/>
          <w:sz w:val="24"/>
        </w:rPr>
        <w:t>8</w:t>
      </w:r>
      <w:r w:rsidR="00121CCB">
        <w:rPr>
          <w:rFonts w:ascii="Arial" w:hAnsi="Arial"/>
          <w:sz w:val="24"/>
        </w:rPr>
        <w:t>.</w:t>
      </w:r>
      <w:r w:rsidR="00533EE9">
        <w:rPr>
          <w:rFonts w:ascii="Arial" w:hAnsi="Arial"/>
          <w:sz w:val="24"/>
        </w:rPr>
        <w:t>1</w:t>
      </w:r>
    </w:p>
    <w:p w14:paraId="48C88762" w14:textId="4418B6F8"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8052EE">
        <w:rPr>
          <w:rFonts w:ascii="Arial" w:hAnsi="Arial"/>
          <w:sz w:val="24"/>
        </w:rPr>
        <w:t xml:space="preserve"> </w:t>
      </w:r>
      <w:r w:rsidR="00121CCB">
        <w:rPr>
          <w:rFonts w:ascii="Arial" w:hAnsi="Arial"/>
          <w:sz w:val="24"/>
        </w:rPr>
        <w:t>Discussion</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8B471FD" w14:textId="59B5728B" w:rsidR="00206141" w:rsidRDefault="00206141" w:rsidP="00487019">
      <w:pPr>
        <w:pStyle w:val="0Maintext"/>
        <w:adjustRightInd w:val="0"/>
        <w:snapToGrid w:val="0"/>
        <w:spacing w:beforeLines="100" w:before="240" w:after="180" w:afterAutospacing="0" w:line="240" w:lineRule="auto"/>
        <w:ind w:firstLine="0"/>
        <w:rPr>
          <w:rFonts w:eastAsiaTheme="minorEastAsia"/>
          <w:lang w:eastAsia="zh-CN"/>
        </w:rPr>
      </w:pPr>
      <w:bookmarkStart w:id="2" w:name="_Hlk134110406"/>
      <w:r>
        <w:rPr>
          <w:rFonts w:eastAsiaTheme="minorEastAsia" w:hint="eastAsia"/>
          <w:lang w:eastAsia="zh-CN"/>
        </w:rPr>
        <w:t>T</w:t>
      </w:r>
      <w:r>
        <w:rPr>
          <w:rFonts w:eastAsiaTheme="minorEastAsia"/>
          <w:lang w:eastAsia="zh-CN"/>
        </w:rPr>
        <w:t xml:space="preserve">he previous RAN3-127 meeting discussed the emergency services and </w:t>
      </w:r>
      <w:proofErr w:type="spellStart"/>
      <w:r>
        <w:rPr>
          <w:rFonts w:eastAsiaTheme="minorEastAsia"/>
          <w:lang w:eastAsia="zh-CN"/>
        </w:rPr>
        <w:t>eDR</w:t>
      </w:r>
      <w:r w:rsidR="002E3D91">
        <w:rPr>
          <w:rFonts w:eastAsiaTheme="minorEastAsia"/>
          <w:lang w:eastAsia="zh-CN"/>
        </w:rPr>
        <w:t>X</w:t>
      </w:r>
      <w:proofErr w:type="spellEnd"/>
      <w:r w:rsidR="002E3D91">
        <w:rPr>
          <w:rFonts w:eastAsiaTheme="minorEastAsia"/>
          <w:lang w:eastAsia="zh-CN"/>
        </w:rPr>
        <w:t xml:space="preserve">, based on the LS </w:t>
      </w:r>
      <w:r w:rsidR="001A6369">
        <w:rPr>
          <w:rFonts w:eastAsiaTheme="minorEastAsia"/>
          <w:lang w:eastAsia="zh-CN"/>
        </w:rPr>
        <w:t xml:space="preserve">in [1] </w:t>
      </w:r>
      <w:r w:rsidR="002E3D91">
        <w:rPr>
          <w:rFonts w:eastAsiaTheme="minorEastAsia"/>
          <w:lang w:eastAsia="zh-CN"/>
        </w:rPr>
        <w:t xml:space="preserve">from </w:t>
      </w:r>
      <w:r w:rsidR="002E3B0A">
        <w:rPr>
          <w:rFonts w:eastAsiaTheme="minorEastAsia"/>
          <w:lang w:eastAsia="zh-CN"/>
        </w:rPr>
        <w:t xml:space="preserve">the </w:t>
      </w:r>
      <w:r w:rsidRPr="00A01BA4">
        <w:rPr>
          <w:rFonts w:eastAsiaTheme="minorEastAsia"/>
          <w:lang w:eastAsia="zh-CN"/>
        </w:rPr>
        <w:t xml:space="preserve">last </w:t>
      </w:r>
      <w:r>
        <w:rPr>
          <w:rFonts w:eastAsiaTheme="minorEastAsia"/>
          <w:lang w:eastAsia="zh-CN"/>
        </w:rPr>
        <w:t>RAN2</w:t>
      </w:r>
      <w:r w:rsidRPr="00A01BA4">
        <w:rPr>
          <w:rFonts w:eastAsiaTheme="minorEastAsia"/>
          <w:lang w:eastAsia="zh-CN"/>
        </w:rPr>
        <w:t>-</w:t>
      </w:r>
      <w:r>
        <w:rPr>
          <w:rFonts w:eastAsiaTheme="minorEastAsia"/>
          <w:lang w:eastAsia="zh-CN"/>
        </w:rPr>
        <w:t>128</w:t>
      </w:r>
      <w:r w:rsidRPr="00A01BA4">
        <w:rPr>
          <w:rFonts w:eastAsiaTheme="minorEastAsia"/>
          <w:lang w:eastAsia="zh-CN"/>
        </w:rPr>
        <w:t xml:space="preserve"> meeting</w:t>
      </w:r>
      <w:r w:rsidR="00C45F18">
        <w:rPr>
          <w:rFonts w:eastAsiaTheme="minorEastAsia"/>
          <w:lang w:eastAsia="zh-CN"/>
        </w:rPr>
        <w:t xml:space="preserve">, but </w:t>
      </w:r>
      <w:r w:rsidR="00477531">
        <w:rPr>
          <w:rFonts w:eastAsiaTheme="minorEastAsia"/>
          <w:lang w:eastAsia="zh-CN"/>
        </w:rPr>
        <w:t xml:space="preserve">without </w:t>
      </w:r>
      <w:r w:rsidR="00C45F18">
        <w:rPr>
          <w:rFonts w:eastAsiaTheme="minorEastAsia"/>
          <w:lang w:eastAsia="zh-CN"/>
        </w:rPr>
        <w:t xml:space="preserve">no conclusion. </w:t>
      </w:r>
      <w:r w:rsidR="006D66FE">
        <w:rPr>
          <w:rFonts w:eastAsiaTheme="minorEastAsia"/>
          <w:lang w:eastAsia="zh-CN"/>
        </w:rPr>
        <w:t>T</w:t>
      </w:r>
      <w:r w:rsidR="00F93EE5">
        <w:rPr>
          <w:rFonts w:eastAsiaTheme="minorEastAsia"/>
          <w:lang w:eastAsia="zh-CN"/>
        </w:rPr>
        <w:t xml:space="preserve">he SA2#167 meeting </w:t>
      </w:r>
      <w:r w:rsidR="00D607F5">
        <w:rPr>
          <w:rFonts w:eastAsiaTheme="minorEastAsia"/>
          <w:lang w:eastAsia="zh-CN"/>
        </w:rPr>
        <w:t>provides the following replies from SA2 persp</w:t>
      </w:r>
      <w:r w:rsidR="00D863E8">
        <w:rPr>
          <w:rFonts w:eastAsiaTheme="minorEastAsia"/>
          <w:lang w:eastAsia="zh-CN"/>
        </w:rPr>
        <w:t>ective in [</w:t>
      </w:r>
      <w:r w:rsidR="003B4C99">
        <w:rPr>
          <w:rFonts w:eastAsiaTheme="minorEastAsia"/>
          <w:lang w:eastAsia="zh-CN"/>
        </w:rPr>
        <w:t>2</w:t>
      </w:r>
      <w:r w:rsidR="00D863E8">
        <w:rPr>
          <w:rFonts w:eastAsiaTheme="minorEastAsia"/>
          <w:lang w:eastAsia="zh-CN"/>
        </w:rPr>
        <w:t>]</w:t>
      </w:r>
      <w:r w:rsidR="001A6369">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206141" w:rsidRPr="004406EC" w14:paraId="523119FE" w14:textId="77777777" w:rsidTr="00CE4B30">
        <w:tc>
          <w:tcPr>
            <w:tcW w:w="9630" w:type="dxa"/>
          </w:tcPr>
          <w:p w14:paraId="3D85EFC5" w14:textId="77777777" w:rsidR="00206141" w:rsidRPr="000B5C38" w:rsidRDefault="00206141" w:rsidP="00CB5E0B">
            <w:pPr>
              <w:spacing w:after="120"/>
              <w:rPr>
                <w:rFonts w:ascii="Arial" w:hAnsi="Arial" w:cs="Arial"/>
                <w:b/>
                <w:sz w:val="18"/>
                <w:szCs w:val="18"/>
              </w:rPr>
            </w:pPr>
            <w:r w:rsidRPr="000B5C38">
              <w:rPr>
                <w:rFonts w:ascii="Arial" w:hAnsi="Arial" w:cs="Arial"/>
                <w:b/>
                <w:sz w:val="18"/>
                <w:szCs w:val="18"/>
              </w:rPr>
              <w:t>1. Overall Description:</w:t>
            </w:r>
          </w:p>
          <w:p w14:paraId="564C31F4" w14:textId="77777777" w:rsidR="00206141" w:rsidRPr="000B5C38" w:rsidRDefault="00206141" w:rsidP="00CB5E0B">
            <w:pPr>
              <w:rPr>
                <w:rFonts w:ascii="Arial" w:eastAsia="Malgun Gothic" w:hAnsi="Arial" w:cs="Arial"/>
                <w:sz w:val="18"/>
                <w:szCs w:val="18"/>
                <w:lang w:eastAsia="ko-KR"/>
              </w:rPr>
            </w:pPr>
            <w:r w:rsidRPr="000B5C38">
              <w:rPr>
                <w:rFonts w:ascii="Arial" w:eastAsia="Malgun Gothic" w:hAnsi="Arial" w:cs="Arial"/>
                <w:sz w:val="18"/>
                <w:szCs w:val="18"/>
                <w:lang w:eastAsia="ko-KR"/>
              </w:rPr>
              <w:t xml:space="preserve">SA2 thanks RAN2 for the LS on emergency services and </w:t>
            </w:r>
            <w:proofErr w:type="spellStart"/>
            <w:r w:rsidRPr="000B5C38">
              <w:rPr>
                <w:rFonts w:ascii="Arial" w:eastAsia="Malgun Gothic" w:hAnsi="Arial" w:cs="Arial"/>
                <w:sz w:val="18"/>
                <w:szCs w:val="18"/>
                <w:lang w:eastAsia="ko-KR"/>
              </w:rPr>
              <w:t>eDRX</w:t>
            </w:r>
            <w:proofErr w:type="spellEnd"/>
            <w:r w:rsidRPr="000B5C38">
              <w:rPr>
                <w:rFonts w:ascii="Arial" w:eastAsia="Malgun Gothic" w:hAnsi="Arial" w:cs="Arial"/>
                <w:sz w:val="18"/>
                <w:szCs w:val="18"/>
                <w:lang w:eastAsia="ko-KR"/>
              </w:rPr>
              <w:t xml:space="preserve"> (S2-2500044/R2-2411041)</w:t>
            </w:r>
            <w:r w:rsidRPr="000B5C38">
              <w:rPr>
                <w:rFonts w:ascii="Arial" w:hAnsi="Arial" w:cs="Arial"/>
                <w:sz w:val="18"/>
                <w:szCs w:val="18"/>
                <w:lang w:eastAsia="zh-CN"/>
              </w:rPr>
              <w:t>. The following question is raised by RAN2 in that LS:</w:t>
            </w:r>
          </w:p>
          <w:p w14:paraId="4425523B" w14:textId="77777777" w:rsidR="00206141" w:rsidRPr="000B5C38" w:rsidRDefault="00206141" w:rsidP="00CB5E0B">
            <w:pPr>
              <w:rPr>
                <w:rFonts w:ascii="Arial" w:eastAsia="宋体" w:hAnsi="Arial" w:cs="Arial"/>
                <w:sz w:val="18"/>
                <w:szCs w:val="18"/>
                <w:lang w:val="en-US" w:eastAsia="zh-CN" w:bidi="ar"/>
              </w:rPr>
            </w:pPr>
            <w:r w:rsidRPr="000B5C38">
              <w:rPr>
                <w:rFonts w:ascii="Arial" w:eastAsia="宋体" w:hAnsi="Arial" w:cs="Arial"/>
                <w:i/>
                <w:sz w:val="18"/>
                <w:szCs w:val="18"/>
                <w:lang w:val="en-US" w:eastAsia="zh-CN" w:bidi="ar"/>
              </w:rPr>
              <w:t xml:space="preserve">In RAN2#128, companies discussed a scenario where a UE is configured with a RAN </w:t>
            </w:r>
            <w:proofErr w:type="spellStart"/>
            <w:r w:rsidRPr="000B5C38">
              <w:rPr>
                <w:rFonts w:ascii="Arial" w:eastAsia="宋体" w:hAnsi="Arial" w:cs="Arial"/>
                <w:i/>
                <w:sz w:val="18"/>
                <w:szCs w:val="18"/>
                <w:lang w:val="en-US" w:eastAsia="zh-CN" w:bidi="ar"/>
              </w:rPr>
              <w:t>eDRX</w:t>
            </w:r>
            <w:proofErr w:type="spellEnd"/>
            <w:r w:rsidRPr="000B5C38">
              <w:rPr>
                <w:rFonts w:ascii="Arial" w:eastAsia="宋体" w:hAnsi="Arial" w:cs="Arial"/>
                <w:i/>
                <w:sz w:val="18"/>
                <w:szCs w:val="18"/>
                <w:lang w:val="en-US" w:eastAsia="zh-CN" w:bidi="ar"/>
              </w:rPr>
              <w:t xml:space="preserve"> cycle in RRC_INACTIVE state when the UE has a PDU session associated with emergency services. RAN2 notice the below description in TS 23.501 which states that an Idle </w:t>
            </w:r>
            <w:proofErr w:type="spellStart"/>
            <w:r w:rsidRPr="000B5C38">
              <w:rPr>
                <w:rFonts w:ascii="Arial" w:eastAsia="宋体" w:hAnsi="Arial" w:cs="Arial"/>
                <w:i/>
                <w:sz w:val="18"/>
                <w:szCs w:val="18"/>
                <w:lang w:val="en-US" w:eastAsia="zh-CN" w:bidi="ar"/>
              </w:rPr>
              <w:t>eDRX</w:t>
            </w:r>
            <w:proofErr w:type="spellEnd"/>
            <w:r w:rsidRPr="000B5C38">
              <w:rPr>
                <w:rFonts w:ascii="Arial" w:eastAsia="宋体" w:hAnsi="Arial" w:cs="Arial"/>
                <w:i/>
                <w:sz w:val="18"/>
                <w:szCs w:val="18"/>
                <w:lang w:val="en-US" w:eastAsia="zh-CN" w:bidi="ar"/>
              </w:rPr>
              <w:t xml:space="preserve"> cycle should not be used by the UE when it has a PDU session associated with emergency services. However, it is unclear whether it is possible for such UE to be released to RRC_INACTIVE state with a RAN </w:t>
            </w:r>
            <w:proofErr w:type="spellStart"/>
            <w:r w:rsidRPr="000B5C38">
              <w:rPr>
                <w:rFonts w:ascii="Arial" w:eastAsia="宋体" w:hAnsi="Arial" w:cs="Arial"/>
                <w:i/>
                <w:sz w:val="18"/>
                <w:szCs w:val="18"/>
                <w:lang w:val="en-US" w:eastAsia="zh-CN" w:bidi="ar"/>
              </w:rPr>
              <w:t>eDRX</w:t>
            </w:r>
            <w:proofErr w:type="spellEnd"/>
            <w:r w:rsidRPr="000B5C38">
              <w:rPr>
                <w:rFonts w:ascii="Arial" w:eastAsia="宋体" w:hAnsi="Arial" w:cs="Arial"/>
                <w:i/>
                <w:sz w:val="18"/>
                <w:szCs w:val="18"/>
                <w:lang w:val="en-US" w:eastAsia="zh-CN" w:bidi="ar"/>
              </w:rPr>
              <w:t xml:space="preserve"> cycle and if it is so </w:t>
            </w:r>
            <w:r w:rsidRPr="000B5C38">
              <w:rPr>
                <w:rFonts w:ascii="Arial" w:eastAsia="Yu Mincho" w:hAnsi="Arial" w:cs="Arial"/>
                <w:i/>
                <w:sz w:val="18"/>
                <w:szCs w:val="18"/>
                <w:lang w:val="en-US" w:eastAsia="ja-JP" w:bidi="ar"/>
              </w:rPr>
              <w:t>how</w:t>
            </w:r>
            <w:r w:rsidRPr="000B5C38">
              <w:rPr>
                <w:rFonts w:ascii="Arial" w:eastAsia="宋体" w:hAnsi="Arial" w:cs="Arial"/>
                <w:i/>
                <w:sz w:val="18"/>
                <w:szCs w:val="18"/>
                <w:lang w:val="en-US" w:eastAsia="zh-CN" w:bidi="ar"/>
              </w:rPr>
              <w:t xml:space="preserve"> UE behavior may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206141" w:rsidRPr="000B5C38" w14:paraId="0B605A67" w14:textId="77777777" w:rsidTr="00CB5E0B">
              <w:tc>
                <w:tcPr>
                  <w:tcW w:w="9606" w:type="dxa"/>
                  <w:tcBorders>
                    <w:top w:val="single" w:sz="4" w:space="0" w:color="auto"/>
                    <w:left w:val="single" w:sz="4" w:space="0" w:color="auto"/>
                    <w:bottom w:val="single" w:sz="4" w:space="0" w:color="auto"/>
                    <w:right w:val="single" w:sz="4" w:space="0" w:color="auto"/>
                  </w:tcBorders>
                  <w:hideMark/>
                </w:tcPr>
                <w:p w14:paraId="66D06D2F" w14:textId="77777777" w:rsidR="00206141" w:rsidRPr="000B5C38" w:rsidRDefault="00206141" w:rsidP="00CB5E0B">
                  <w:pPr>
                    <w:keepNext/>
                    <w:keepLines/>
                    <w:spacing w:before="120" w:after="120"/>
                    <w:ind w:left="1418" w:hanging="1418"/>
                    <w:outlineLvl w:val="3"/>
                    <w:rPr>
                      <w:rFonts w:ascii="Arial" w:eastAsia="宋体" w:hAnsi="Arial"/>
                      <w:sz w:val="18"/>
                      <w:szCs w:val="18"/>
                    </w:rPr>
                  </w:pPr>
                  <w:bookmarkStart w:id="3" w:name="_Toc20150110"/>
                  <w:bookmarkStart w:id="4" w:name="_Toc27846910"/>
                  <w:bookmarkStart w:id="5" w:name="_Toc177733883"/>
                  <w:bookmarkStart w:id="6" w:name="_Toc45183946"/>
                  <w:bookmarkStart w:id="7" w:name="_Toc36188041"/>
                  <w:bookmarkStart w:id="8" w:name="_Toc47342788"/>
                  <w:bookmarkStart w:id="9" w:name="_Toc51769490"/>
                  <w:r w:rsidRPr="000B5C38">
                    <w:rPr>
                      <w:rFonts w:ascii="Arial" w:hAnsi="Arial"/>
                      <w:sz w:val="18"/>
                      <w:szCs w:val="18"/>
                    </w:rPr>
                    <w:t>5.31.7.2</w:t>
                  </w:r>
                  <w:r w:rsidRPr="000B5C38">
                    <w:rPr>
                      <w:rFonts w:ascii="Arial" w:hAnsi="Arial"/>
                      <w:sz w:val="18"/>
                      <w:szCs w:val="18"/>
                    </w:rPr>
                    <w:tab/>
                    <w:t>Extended Discontinuous Reception (DRX) for CM-IDLE and CM-CONNECTED with RRC-INACTIVE</w:t>
                  </w:r>
                  <w:bookmarkEnd w:id="3"/>
                  <w:bookmarkEnd w:id="4"/>
                  <w:bookmarkEnd w:id="5"/>
                  <w:bookmarkEnd w:id="6"/>
                  <w:bookmarkEnd w:id="7"/>
                  <w:bookmarkEnd w:id="8"/>
                  <w:bookmarkEnd w:id="9"/>
                </w:p>
                <w:p w14:paraId="64F9966A" w14:textId="77777777" w:rsidR="00206141" w:rsidRPr="000B5C38" w:rsidRDefault="00206141" w:rsidP="00CB5E0B">
                  <w:pPr>
                    <w:keepNext/>
                    <w:keepLines/>
                    <w:spacing w:before="120" w:after="120"/>
                    <w:ind w:left="1701" w:hanging="1701"/>
                    <w:outlineLvl w:val="4"/>
                    <w:rPr>
                      <w:rFonts w:ascii="Arial" w:eastAsia="宋体" w:hAnsi="Arial"/>
                      <w:sz w:val="18"/>
                      <w:szCs w:val="18"/>
                    </w:rPr>
                  </w:pPr>
                  <w:bookmarkStart w:id="10" w:name="_CR5_31_7_2_1"/>
                  <w:bookmarkStart w:id="11" w:name="_Toc20150111"/>
                  <w:bookmarkStart w:id="12" w:name="_Toc27846911"/>
                  <w:bookmarkStart w:id="13" w:name="_Toc47342789"/>
                  <w:bookmarkStart w:id="14" w:name="_Toc45183947"/>
                  <w:bookmarkStart w:id="15" w:name="_Toc51769491"/>
                  <w:bookmarkStart w:id="16" w:name="_Toc177733884"/>
                  <w:bookmarkStart w:id="17" w:name="_Toc36188042"/>
                  <w:bookmarkEnd w:id="10"/>
                  <w:r w:rsidRPr="000B5C38">
                    <w:rPr>
                      <w:rFonts w:ascii="Arial" w:hAnsi="Arial"/>
                      <w:sz w:val="18"/>
                      <w:szCs w:val="18"/>
                    </w:rPr>
                    <w:t>5.31.7.2.1</w:t>
                  </w:r>
                  <w:r w:rsidRPr="000B5C38">
                    <w:rPr>
                      <w:rFonts w:ascii="Arial" w:hAnsi="Arial"/>
                      <w:sz w:val="18"/>
                      <w:szCs w:val="18"/>
                    </w:rPr>
                    <w:tab/>
                    <w:t>Overview</w:t>
                  </w:r>
                  <w:bookmarkEnd w:id="11"/>
                  <w:bookmarkEnd w:id="12"/>
                  <w:bookmarkEnd w:id="13"/>
                  <w:bookmarkEnd w:id="14"/>
                  <w:bookmarkEnd w:id="15"/>
                  <w:bookmarkEnd w:id="16"/>
                  <w:bookmarkEnd w:id="17"/>
                </w:p>
                <w:p w14:paraId="560C4164" w14:textId="77777777" w:rsidR="00206141" w:rsidRPr="000B5C38" w:rsidRDefault="00206141" w:rsidP="00CB5E0B">
                  <w:pPr>
                    <w:keepNext/>
                    <w:keepLines/>
                    <w:spacing w:before="120" w:after="120"/>
                    <w:ind w:left="1701" w:hanging="1701"/>
                    <w:outlineLvl w:val="4"/>
                    <w:rPr>
                      <w:rFonts w:ascii="Arial" w:eastAsia="宋体" w:hAnsi="Arial"/>
                      <w:i/>
                      <w:iCs/>
                      <w:sz w:val="18"/>
                      <w:szCs w:val="18"/>
                    </w:rPr>
                  </w:pPr>
                  <w:r w:rsidRPr="000B5C38">
                    <w:rPr>
                      <w:rFonts w:eastAsia="宋体"/>
                      <w:i/>
                      <w:iCs/>
                      <w:sz w:val="18"/>
                      <w:szCs w:val="18"/>
                      <w:lang w:val="en-US" w:eastAsia="zh-CN"/>
                    </w:rPr>
                    <w:t>// skipped irrelevant part</w:t>
                  </w:r>
                </w:p>
                <w:p w14:paraId="2F356DD9" w14:textId="77777777" w:rsidR="00206141" w:rsidRPr="000B5C38" w:rsidRDefault="00206141" w:rsidP="00CB5E0B">
                  <w:pPr>
                    <w:rPr>
                      <w:rFonts w:eastAsia="宋体"/>
                      <w:sz w:val="18"/>
                      <w:szCs w:val="18"/>
                    </w:rPr>
                  </w:pPr>
                  <w:r w:rsidRPr="000B5C38">
                    <w:rPr>
                      <w:sz w:val="18"/>
                      <w:szCs w:val="18"/>
                    </w:rPr>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2FC3F37A" w14:textId="77777777" w:rsidR="00206141" w:rsidRPr="000B5C38" w:rsidRDefault="00206141" w:rsidP="00CB5E0B">
                  <w:pPr>
                    <w:spacing w:before="120" w:after="120"/>
                    <w:rPr>
                      <w:rFonts w:eastAsia="宋体"/>
                      <w:sz w:val="18"/>
                      <w:szCs w:val="18"/>
                    </w:rPr>
                  </w:pPr>
                  <w:r w:rsidRPr="000B5C38">
                    <w:rPr>
                      <w:rFonts w:eastAsia="宋体"/>
                      <w:i/>
                      <w:iCs/>
                      <w:sz w:val="18"/>
                      <w:szCs w:val="18"/>
                      <w:lang w:val="en-US" w:eastAsia="zh-CN"/>
                    </w:rPr>
                    <w:t>// skipped irrelevant part</w:t>
                  </w:r>
                </w:p>
              </w:tc>
            </w:tr>
          </w:tbl>
          <w:p w14:paraId="0A78D50C" w14:textId="77777777" w:rsidR="00206141" w:rsidRPr="000B5C38" w:rsidRDefault="00206141" w:rsidP="00CB5E0B">
            <w:pPr>
              <w:spacing w:beforeLines="50" w:before="120" w:afterLines="50" w:after="120" w:line="256" w:lineRule="auto"/>
              <w:rPr>
                <w:rFonts w:ascii="Arial" w:eastAsia="宋体" w:hAnsi="Arial" w:cs="Arial"/>
                <w:i/>
                <w:sz w:val="18"/>
                <w:szCs w:val="18"/>
                <w:lang w:val="en-US" w:eastAsia="zh-CN" w:bidi="ar"/>
              </w:rPr>
            </w:pPr>
            <w:r w:rsidRPr="000B5C38">
              <w:rPr>
                <w:rFonts w:ascii="Arial" w:eastAsia="宋体" w:hAnsi="Arial" w:cs="Arial"/>
                <w:i/>
                <w:sz w:val="18"/>
                <w:szCs w:val="18"/>
                <w:lang w:val="en-US" w:eastAsia="zh-CN" w:bidi="ar"/>
              </w:rPr>
              <w:t xml:space="preserve">Based on current specification, a RAN </w:t>
            </w:r>
            <w:proofErr w:type="spellStart"/>
            <w:r w:rsidRPr="000B5C38">
              <w:rPr>
                <w:rFonts w:ascii="Arial" w:eastAsia="宋体" w:hAnsi="Arial" w:cs="Arial"/>
                <w:i/>
                <w:sz w:val="18"/>
                <w:szCs w:val="18"/>
                <w:lang w:val="en-US" w:eastAsia="zh-CN" w:bidi="ar"/>
              </w:rPr>
              <w:t>eDRX</w:t>
            </w:r>
            <w:proofErr w:type="spellEnd"/>
            <w:r w:rsidRPr="000B5C38">
              <w:rPr>
                <w:rFonts w:ascii="Arial" w:eastAsia="宋体" w:hAnsi="Arial" w:cs="Arial"/>
                <w:i/>
                <w:sz w:val="18"/>
                <w:szCs w:val="18"/>
                <w:lang w:val="en-US" w:eastAsia="zh-CN" w:bidi="ar"/>
              </w:rPr>
              <w:t xml:space="preserve"> cycle can be configured by a RAN node when releasing the UE to RRC_INACTIVE state </w:t>
            </w:r>
            <w:r w:rsidRPr="000B5C38">
              <w:rPr>
                <w:rFonts w:ascii="Arial" w:eastAsia="Yu Mincho" w:hAnsi="Arial" w:cs="Arial"/>
                <w:i/>
                <w:sz w:val="18"/>
                <w:szCs w:val="18"/>
                <w:lang w:val="en-US" w:eastAsia="ja-JP" w:bidi="ar"/>
              </w:rPr>
              <w:t xml:space="preserve">only </w:t>
            </w:r>
            <w:r w:rsidRPr="000B5C38">
              <w:rPr>
                <w:rFonts w:ascii="Arial" w:eastAsia="宋体" w:hAnsi="Arial" w:cs="Arial"/>
                <w:i/>
                <w:sz w:val="18"/>
                <w:szCs w:val="18"/>
                <w:lang w:val="en-US" w:eastAsia="zh-CN" w:bidi="ar"/>
              </w:rPr>
              <w:t xml:space="preserve">if the UE is configured with an Idle </w:t>
            </w:r>
            <w:proofErr w:type="spellStart"/>
            <w:r w:rsidRPr="000B5C38">
              <w:rPr>
                <w:rFonts w:ascii="Arial" w:eastAsia="宋体" w:hAnsi="Arial" w:cs="Arial"/>
                <w:i/>
                <w:sz w:val="18"/>
                <w:szCs w:val="18"/>
                <w:lang w:val="en-US" w:eastAsia="zh-CN" w:bidi="ar"/>
              </w:rPr>
              <w:t>eDRX</w:t>
            </w:r>
            <w:proofErr w:type="spellEnd"/>
            <w:r w:rsidRPr="000B5C38">
              <w:rPr>
                <w:rFonts w:ascii="Arial" w:eastAsia="宋体" w:hAnsi="Arial" w:cs="Arial"/>
                <w:i/>
                <w:sz w:val="18"/>
                <w:szCs w:val="18"/>
                <w:lang w:val="en-US" w:eastAsia="zh-CN" w:bidi="ar"/>
              </w:rPr>
              <w:t xml:space="preserve"> cycle by CN. </w:t>
            </w:r>
          </w:p>
          <w:p w14:paraId="5891E69A" w14:textId="77777777" w:rsidR="00206141" w:rsidRPr="000B5C38" w:rsidRDefault="00206141" w:rsidP="00CB5E0B">
            <w:pPr>
              <w:spacing w:beforeLines="50" w:before="120" w:afterLines="50" w:after="120" w:line="256" w:lineRule="auto"/>
              <w:rPr>
                <w:rFonts w:ascii="Arial" w:eastAsia="宋体" w:hAnsi="Arial" w:cs="Arial"/>
                <w:i/>
                <w:sz w:val="18"/>
                <w:szCs w:val="18"/>
                <w:lang w:eastAsia="zh-CN" w:bidi="ar"/>
              </w:rPr>
            </w:pPr>
            <w:r w:rsidRPr="000B5C38">
              <w:rPr>
                <w:rFonts w:ascii="Arial" w:eastAsia="宋体" w:hAnsi="Arial" w:cs="Arial"/>
                <w:i/>
                <w:sz w:val="18"/>
                <w:szCs w:val="18"/>
                <w:lang w:val="en-US" w:eastAsia="zh-CN" w:bidi="ar"/>
              </w:rPr>
              <w:t xml:space="preserve">RAN2 assumes that RAN node should be aware whether a UE has a PDU session associated with emergency services so that it can avoid releasing such UE to RRC_INACTIVE state with a RAN </w:t>
            </w:r>
            <w:proofErr w:type="spellStart"/>
            <w:r w:rsidRPr="000B5C38">
              <w:rPr>
                <w:rFonts w:ascii="Arial" w:eastAsia="宋体" w:hAnsi="Arial" w:cs="Arial"/>
                <w:i/>
                <w:sz w:val="18"/>
                <w:szCs w:val="18"/>
                <w:lang w:val="en-US" w:eastAsia="zh-CN" w:bidi="ar"/>
              </w:rPr>
              <w:t>eDRX</w:t>
            </w:r>
            <w:proofErr w:type="spellEnd"/>
            <w:r w:rsidRPr="000B5C38">
              <w:rPr>
                <w:rFonts w:ascii="Arial" w:eastAsia="宋体" w:hAnsi="Arial" w:cs="Arial"/>
                <w:i/>
                <w:sz w:val="18"/>
                <w:szCs w:val="18"/>
                <w:lang w:val="en-US" w:eastAsia="zh-CN" w:bidi="ar"/>
              </w:rPr>
              <w:t xml:space="preserve"> cycle, or even if it is so, there should be means for the RAN node and the UE to not use the configured RAN </w:t>
            </w:r>
            <w:proofErr w:type="spellStart"/>
            <w:r w:rsidRPr="000B5C38">
              <w:rPr>
                <w:rFonts w:ascii="Arial" w:eastAsia="宋体" w:hAnsi="Arial" w:cs="Arial"/>
                <w:i/>
                <w:sz w:val="18"/>
                <w:szCs w:val="18"/>
                <w:lang w:val="en-US" w:eastAsia="zh-CN" w:bidi="ar"/>
              </w:rPr>
              <w:t>eDRX</w:t>
            </w:r>
            <w:proofErr w:type="spellEnd"/>
            <w:r w:rsidRPr="000B5C38">
              <w:rPr>
                <w:rFonts w:ascii="Arial" w:eastAsia="宋体" w:hAnsi="Arial" w:cs="Arial"/>
                <w:i/>
                <w:sz w:val="18"/>
                <w:szCs w:val="18"/>
                <w:lang w:val="en-US" w:eastAsia="zh-CN" w:bidi="ar"/>
              </w:rPr>
              <w:t xml:space="preserve"> cycle. Regarding how RAN node can be aware of such PDU session, RAN2 understands that CN can already indicate this (e.g. via ARP value) but there is no requirement for CN to do this, so, there is case that RAN node may not be aware of this. </w:t>
            </w:r>
          </w:p>
          <w:p w14:paraId="70489974" w14:textId="77777777" w:rsidR="00206141" w:rsidRPr="000B5C38" w:rsidRDefault="00206141" w:rsidP="00CB5E0B">
            <w:pPr>
              <w:rPr>
                <w:rFonts w:ascii="Arial" w:eastAsia="Malgun Gothic" w:hAnsi="Arial" w:cs="Arial"/>
                <w:i/>
                <w:sz w:val="18"/>
                <w:szCs w:val="18"/>
                <w:lang w:eastAsia="ko-KR"/>
              </w:rPr>
            </w:pPr>
            <w:r w:rsidRPr="000B5C38">
              <w:rPr>
                <w:rFonts w:ascii="Arial" w:eastAsia="宋体" w:hAnsi="Arial" w:cs="Arial"/>
                <w:i/>
                <w:sz w:val="18"/>
                <w:szCs w:val="18"/>
                <w:lang w:val="en-US" w:eastAsia="zh-CN" w:bidi="ar"/>
              </w:rPr>
              <w:t>RAN2 would like SA2 and CT1 to consider the scenario described above, provide feedback regarding how the identified issue can be addressed and whether any standard solution is needed?</w:t>
            </w:r>
          </w:p>
          <w:p w14:paraId="2C33EC7B" w14:textId="77777777" w:rsidR="00206141" w:rsidRPr="000B5C38" w:rsidRDefault="00206141" w:rsidP="00CB5E0B">
            <w:pPr>
              <w:rPr>
                <w:rFonts w:ascii="Arial" w:eastAsia="Malgun Gothic" w:hAnsi="Arial" w:cs="Arial"/>
                <w:sz w:val="18"/>
                <w:szCs w:val="18"/>
                <w:lang w:eastAsia="ko-KR"/>
              </w:rPr>
            </w:pPr>
          </w:p>
          <w:p w14:paraId="5F03EF8B" w14:textId="77777777" w:rsidR="00206141" w:rsidRPr="000B5C38" w:rsidRDefault="00206141" w:rsidP="00CB5E0B">
            <w:pPr>
              <w:rPr>
                <w:rFonts w:ascii="Arial" w:eastAsiaTheme="minorEastAsia" w:hAnsi="Arial"/>
                <w:sz w:val="18"/>
                <w:szCs w:val="18"/>
              </w:rPr>
            </w:pPr>
            <w:r w:rsidRPr="000B5C38">
              <w:rPr>
                <w:rFonts w:ascii="Arial" w:eastAsia="Malgun Gothic" w:hAnsi="Arial" w:cs="Arial"/>
                <w:sz w:val="18"/>
                <w:szCs w:val="18"/>
                <w:lang w:eastAsia="ko-KR"/>
              </w:rPr>
              <w:t>SA2 analysed the identified issue above and would like to provide the following feedback:</w:t>
            </w:r>
          </w:p>
          <w:p w14:paraId="35097E90" w14:textId="77777777" w:rsidR="00206141" w:rsidRPr="000B5C38" w:rsidRDefault="00206141" w:rsidP="00CB5E0B">
            <w:pPr>
              <w:pStyle w:val="ListParagraph"/>
              <w:numPr>
                <w:ilvl w:val="0"/>
                <w:numId w:val="31"/>
              </w:numPr>
              <w:spacing w:after="0"/>
              <w:ind w:firstLineChars="0"/>
              <w:contextualSpacing/>
              <w:rPr>
                <w:rFonts w:ascii="Arial" w:hAnsi="Arial"/>
                <w:sz w:val="18"/>
                <w:szCs w:val="18"/>
                <w:lang w:eastAsia="zh-CN"/>
              </w:rPr>
            </w:pPr>
            <w:r w:rsidRPr="000B5C38">
              <w:rPr>
                <w:rFonts w:ascii="Arial" w:hAnsi="Arial"/>
                <w:sz w:val="18"/>
                <w:szCs w:val="18"/>
              </w:rPr>
              <w:t xml:space="preserve">Existing specifications have specified that each PLMN/operator reserves a specific ARP value for emergency PDU session and provide to RAN node. See related text in TS 23.501 clause 5.16.4.3, 5.16.4.7, 5.16.4.9 and TS </w:t>
            </w:r>
            <w:r w:rsidRPr="000B5C38">
              <w:rPr>
                <w:rFonts w:ascii="Arial" w:hAnsi="Arial"/>
                <w:sz w:val="18"/>
                <w:szCs w:val="18"/>
              </w:rPr>
              <w:lastRenderedPageBreak/>
              <w:t xml:space="preserve">23.502 clause 6.1.3.10. </w:t>
            </w:r>
            <w:bookmarkStart w:id="18" w:name="_Hlk193997063"/>
            <w:r w:rsidRPr="000B5C38">
              <w:rPr>
                <w:rFonts w:ascii="Arial" w:hAnsi="Arial"/>
                <w:sz w:val="18"/>
                <w:szCs w:val="18"/>
                <w:lang w:eastAsia="zh-CN"/>
              </w:rPr>
              <w:t>Therefore the RAN node can be aware of an emergency PDU session based on the reserved ARP value when the PDU session context exist in the RAN node</w:t>
            </w:r>
            <w:bookmarkEnd w:id="18"/>
            <w:r w:rsidRPr="000B5C38">
              <w:rPr>
                <w:rFonts w:ascii="Arial" w:hAnsi="Arial"/>
                <w:sz w:val="18"/>
                <w:szCs w:val="18"/>
                <w:lang w:eastAsia="zh-CN"/>
              </w:rPr>
              <w:t xml:space="preserve">. </w:t>
            </w:r>
          </w:p>
          <w:p w14:paraId="484936B3" w14:textId="77777777" w:rsidR="00206141" w:rsidRPr="000B5C38" w:rsidRDefault="00206141" w:rsidP="00CB5E0B">
            <w:pPr>
              <w:pStyle w:val="ListParagraph"/>
              <w:numPr>
                <w:ilvl w:val="0"/>
                <w:numId w:val="31"/>
              </w:numPr>
              <w:ind w:firstLineChars="0"/>
              <w:contextualSpacing/>
              <w:jc w:val="both"/>
              <w:rPr>
                <w:rFonts w:ascii="Arial" w:hAnsi="Arial" w:cs="Arial"/>
                <w:color w:val="000000" w:themeColor="text1"/>
                <w:sz w:val="18"/>
                <w:szCs w:val="18"/>
                <w:lang w:eastAsia="ko-KR"/>
              </w:rPr>
            </w:pPr>
            <w:r w:rsidRPr="000B5C38">
              <w:rPr>
                <w:rFonts w:ascii="Arial" w:hAnsi="Arial"/>
                <w:sz w:val="18"/>
                <w:szCs w:val="18"/>
                <w:lang w:eastAsia="zh-CN"/>
              </w:rPr>
              <w:t xml:space="preserve">In addition </w:t>
            </w:r>
            <w:r w:rsidRPr="000B5C38">
              <w:rPr>
                <w:rFonts w:ascii="Arial" w:hAnsi="Arial" w:cs="Arial"/>
                <w:color w:val="000000" w:themeColor="text1"/>
                <w:sz w:val="18"/>
                <w:szCs w:val="18"/>
                <w:lang w:eastAsia="ko-KR"/>
              </w:rPr>
              <w:t>there is inactivity monitoring for the presence of user plane resources for the emergency PDU session in SMF as defined in TS 23.502 clause 4.4.2.2 and TS 23.503 clause 6.1.3.10.</w:t>
            </w:r>
          </w:p>
          <w:p w14:paraId="3BC44971" w14:textId="77777777" w:rsidR="00206141" w:rsidRPr="000B5C38" w:rsidRDefault="00206141" w:rsidP="00CB5E0B">
            <w:pPr>
              <w:rPr>
                <w:rFonts w:ascii="Arial" w:hAnsi="Arial"/>
                <w:color w:val="000000" w:themeColor="text1"/>
                <w:sz w:val="18"/>
                <w:szCs w:val="18"/>
              </w:rPr>
            </w:pPr>
            <w:r w:rsidRPr="000B5C38">
              <w:rPr>
                <w:rFonts w:ascii="Arial" w:hAnsi="Arial"/>
                <w:color w:val="000000" w:themeColor="text1"/>
                <w:sz w:val="18"/>
                <w:szCs w:val="18"/>
                <w:lang w:eastAsia="zh-CN"/>
              </w:rPr>
              <w:t xml:space="preserve">Based on the above, some companies in SA2 believe that the RAN node is capable through configuration to not release the emergency PDU session user plane resources based on existing implementation, and to not release the UE to RRC_INACTIVE state/RRC_IDLE state when the UE has an emergency PDU session. Therefore the issue highlighted in RAN2 LS may not exist. However there is no consensus in SA2 whether the UP of emergency PDU session can be deactivated, or whether to introduce new signalling to NG-RAN. </w:t>
            </w:r>
          </w:p>
          <w:p w14:paraId="74425AC6" w14:textId="77777777" w:rsidR="00206141" w:rsidRPr="000B5C38" w:rsidRDefault="00206141" w:rsidP="00CB5E0B">
            <w:pPr>
              <w:rPr>
                <w:rFonts w:ascii="Arial" w:hAnsi="Arial"/>
                <w:color w:val="000000" w:themeColor="text1"/>
                <w:sz w:val="18"/>
                <w:szCs w:val="18"/>
              </w:rPr>
            </w:pPr>
          </w:p>
          <w:p w14:paraId="30A15F42" w14:textId="77777777" w:rsidR="00206141" w:rsidRPr="000B5C38" w:rsidRDefault="00206141" w:rsidP="00CB5E0B">
            <w:pPr>
              <w:rPr>
                <w:rFonts w:ascii="Arial" w:hAnsi="Arial"/>
                <w:color w:val="000000" w:themeColor="text1"/>
                <w:sz w:val="18"/>
                <w:szCs w:val="18"/>
              </w:rPr>
            </w:pPr>
            <w:r w:rsidRPr="000B5C38">
              <w:rPr>
                <w:rFonts w:ascii="Arial" w:hAnsi="Arial"/>
                <w:color w:val="000000" w:themeColor="text1"/>
                <w:sz w:val="18"/>
                <w:szCs w:val="18"/>
              </w:rPr>
              <w:t>SA2 would like to ask RAN2 to provide feedback.</w:t>
            </w:r>
          </w:p>
          <w:p w14:paraId="39D02E3C" w14:textId="77777777" w:rsidR="00206141" w:rsidRPr="000B5C38" w:rsidRDefault="00206141" w:rsidP="00CB5E0B">
            <w:pPr>
              <w:pStyle w:val="Header"/>
              <w:rPr>
                <w:szCs w:val="18"/>
              </w:rPr>
            </w:pPr>
          </w:p>
          <w:p w14:paraId="028A83AD" w14:textId="77777777" w:rsidR="00206141" w:rsidRPr="000B5C38" w:rsidRDefault="00206141" w:rsidP="00CB5E0B">
            <w:pPr>
              <w:spacing w:after="120"/>
              <w:rPr>
                <w:rFonts w:ascii="Arial" w:hAnsi="Arial" w:cs="Arial"/>
                <w:b/>
                <w:sz w:val="18"/>
                <w:szCs w:val="18"/>
              </w:rPr>
            </w:pPr>
            <w:r w:rsidRPr="000B5C38">
              <w:rPr>
                <w:rFonts w:ascii="Arial" w:hAnsi="Arial" w:cs="Arial"/>
                <w:b/>
                <w:sz w:val="18"/>
                <w:szCs w:val="18"/>
              </w:rPr>
              <w:t>2. Actions:</w:t>
            </w:r>
          </w:p>
          <w:p w14:paraId="16EA2917" w14:textId="77777777" w:rsidR="00206141" w:rsidRPr="000B5C38" w:rsidRDefault="00206141" w:rsidP="00CB5E0B">
            <w:pPr>
              <w:spacing w:after="120"/>
              <w:ind w:left="1985" w:hanging="1985"/>
              <w:rPr>
                <w:rFonts w:ascii="Arial" w:hAnsi="Arial" w:cs="Arial"/>
                <w:b/>
                <w:sz w:val="18"/>
                <w:szCs w:val="18"/>
              </w:rPr>
            </w:pPr>
            <w:r w:rsidRPr="000B5C38">
              <w:rPr>
                <w:rFonts w:ascii="Arial" w:hAnsi="Arial" w:cs="Arial"/>
                <w:b/>
                <w:sz w:val="18"/>
                <w:szCs w:val="18"/>
              </w:rPr>
              <w:t xml:space="preserve">To </w:t>
            </w:r>
            <w:r w:rsidRPr="000B5C38">
              <w:rPr>
                <w:rFonts w:ascii="Arial" w:hAnsi="Arial" w:cs="Arial"/>
                <w:b/>
                <w:sz w:val="18"/>
                <w:szCs w:val="18"/>
                <w:lang w:eastAsia="zh-CN"/>
              </w:rPr>
              <w:t>RAN</w:t>
            </w:r>
            <w:r w:rsidRPr="000B5C38">
              <w:rPr>
                <w:rFonts w:ascii="Arial" w:eastAsia="Malgun Gothic" w:hAnsi="Arial" w:cs="Arial"/>
                <w:b/>
                <w:sz w:val="18"/>
                <w:szCs w:val="18"/>
                <w:lang w:eastAsia="ko-KR"/>
              </w:rPr>
              <w:t>2</w:t>
            </w:r>
            <w:r w:rsidRPr="000B5C38">
              <w:rPr>
                <w:rFonts w:ascii="Arial" w:hAnsi="Arial" w:cs="Arial"/>
                <w:b/>
                <w:sz w:val="18"/>
                <w:szCs w:val="18"/>
              </w:rPr>
              <w:t xml:space="preserve"> group:</w:t>
            </w:r>
          </w:p>
          <w:p w14:paraId="30371566" w14:textId="77777777" w:rsidR="00206141" w:rsidRPr="000B5C38" w:rsidRDefault="00206141" w:rsidP="00CB5E0B">
            <w:pPr>
              <w:spacing w:after="120"/>
              <w:ind w:left="993" w:hanging="993"/>
              <w:rPr>
                <w:rFonts w:ascii="Arial" w:eastAsia="Malgun Gothic" w:hAnsi="Arial" w:cs="Arial"/>
                <w:color w:val="000000" w:themeColor="text1"/>
                <w:sz w:val="18"/>
                <w:szCs w:val="18"/>
                <w:lang w:eastAsia="ko-KR"/>
              </w:rPr>
            </w:pPr>
            <w:r w:rsidRPr="000B5C38">
              <w:rPr>
                <w:rFonts w:ascii="Arial" w:hAnsi="Arial" w:cs="Arial"/>
                <w:b/>
                <w:sz w:val="18"/>
                <w:szCs w:val="18"/>
              </w:rPr>
              <w:t xml:space="preserve">ACTION: </w:t>
            </w:r>
            <w:r w:rsidRPr="000B5C38">
              <w:rPr>
                <w:rFonts w:ascii="Arial" w:hAnsi="Arial" w:cs="Arial"/>
                <w:sz w:val="18"/>
                <w:szCs w:val="18"/>
              </w:rPr>
              <w:t xml:space="preserve"> </w:t>
            </w:r>
            <w:r w:rsidRPr="000B5C38">
              <w:rPr>
                <w:rFonts w:ascii="Arial" w:hAnsi="Arial" w:cs="Arial"/>
                <w:sz w:val="18"/>
                <w:szCs w:val="18"/>
                <w:lang w:eastAsia="zh-CN"/>
              </w:rPr>
              <w:t>SA2 kindly requests RAN2 to take the above information into account</w:t>
            </w:r>
          </w:p>
          <w:p w14:paraId="4C3CC3D2" w14:textId="77777777" w:rsidR="00206141" w:rsidRPr="00061F92" w:rsidRDefault="00206141" w:rsidP="000A0206">
            <w:pPr>
              <w:pStyle w:val="0Maintext"/>
              <w:ind w:firstLine="0"/>
              <w:rPr>
                <w:sz w:val="18"/>
                <w:szCs w:val="18"/>
                <w:lang w:val="en-US" w:eastAsia="zh-CN"/>
              </w:rPr>
            </w:pPr>
          </w:p>
        </w:tc>
      </w:tr>
    </w:tbl>
    <w:bookmarkEnd w:id="2"/>
    <w:p w14:paraId="748E3E4F" w14:textId="71C5D831" w:rsidR="00487019" w:rsidRDefault="006C21A3" w:rsidP="009F05D6">
      <w:pPr>
        <w:spacing w:beforeLines="100" w:before="240"/>
        <w:rPr>
          <w:lang w:eastAsia="zh-CN"/>
        </w:rPr>
      </w:pPr>
      <w:r>
        <w:rPr>
          <w:lang w:eastAsia="zh-CN"/>
        </w:rPr>
        <w:lastRenderedPageBreak/>
        <w:t>Though RAN3 is in CC, t</w:t>
      </w:r>
      <w:r w:rsidR="00914937">
        <w:rPr>
          <w:lang w:eastAsia="zh-CN"/>
        </w:rPr>
        <w:t>his contribution</w:t>
      </w:r>
      <w:r w:rsidR="00E860CB">
        <w:rPr>
          <w:lang w:eastAsia="zh-CN"/>
        </w:rPr>
        <w:t xml:space="preserve"> provides our views </w:t>
      </w:r>
      <w:r w:rsidR="00A01BA4">
        <w:rPr>
          <w:lang w:eastAsia="zh-CN"/>
        </w:rPr>
        <w:t xml:space="preserve">on </w:t>
      </w:r>
      <w:r w:rsidR="00E860CB">
        <w:rPr>
          <w:lang w:eastAsia="zh-CN"/>
        </w:rPr>
        <w:t xml:space="preserve">the </w:t>
      </w:r>
      <w:r w:rsidR="00A01BA4">
        <w:rPr>
          <w:lang w:eastAsia="zh-CN"/>
        </w:rPr>
        <w:t xml:space="preserve">received </w:t>
      </w:r>
      <w:r w:rsidR="0001677F">
        <w:rPr>
          <w:lang w:eastAsia="zh-CN"/>
        </w:rPr>
        <w:t>LS</w:t>
      </w:r>
      <w:r w:rsidR="00375D3D">
        <w:rPr>
          <w:lang w:eastAsia="zh-CN"/>
        </w:rPr>
        <w:t xml:space="preserve">, if </w:t>
      </w:r>
      <w:r w:rsidR="00B54C96">
        <w:rPr>
          <w:lang w:eastAsia="zh-CN"/>
        </w:rPr>
        <w:t xml:space="preserve">the </w:t>
      </w:r>
      <w:r w:rsidR="00375D3D">
        <w:rPr>
          <w:lang w:eastAsia="zh-CN"/>
        </w:rPr>
        <w:t xml:space="preserve">online time allows. </w:t>
      </w:r>
      <w:r w:rsidR="000179A6">
        <w:rPr>
          <w:lang w:eastAsia="zh-CN"/>
        </w:rPr>
        <w:t xml:space="preserve"> </w:t>
      </w:r>
    </w:p>
    <w:p w14:paraId="0482DA3D" w14:textId="0B1D859F" w:rsidR="006A5BA4" w:rsidRDefault="006A5BA4" w:rsidP="006A5BA4">
      <w:pPr>
        <w:pStyle w:val="Heading1"/>
        <w:jc w:val="both"/>
        <w:rPr>
          <w:rFonts w:eastAsia="宋体"/>
          <w:lang w:eastAsia="zh-CN"/>
        </w:rPr>
      </w:pPr>
      <w:bookmarkStart w:id="19" w:name="OLE_LINK1"/>
      <w:bookmarkStart w:id="20" w:name="OLE_LINK2"/>
      <w:r>
        <w:rPr>
          <w:rFonts w:eastAsia="宋体"/>
          <w:lang w:eastAsia="zh-CN"/>
        </w:rPr>
        <w:t xml:space="preserve">2. </w:t>
      </w:r>
      <w:r w:rsidRPr="007D3E81">
        <w:rPr>
          <w:rFonts w:eastAsia="宋体"/>
          <w:lang w:eastAsia="zh-CN"/>
        </w:rPr>
        <w:t>Discussion</w:t>
      </w:r>
    </w:p>
    <w:p w14:paraId="0D12D3B4" w14:textId="1614548B" w:rsidR="00163C61" w:rsidRDefault="00BF233D" w:rsidP="00163C61">
      <w:pPr>
        <w:rPr>
          <w:rFonts w:eastAsia="宋体"/>
          <w:lang w:eastAsia="zh-CN"/>
        </w:rPr>
      </w:pPr>
      <w:r>
        <w:rPr>
          <w:rFonts w:eastAsia="宋体"/>
          <w:lang w:eastAsia="zh-CN"/>
        </w:rPr>
        <w:t xml:space="preserve">Though </w:t>
      </w:r>
      <w:r w:rsidR="0092765F">
        <w:rPr>
          <w:rFonts w:eastAsia="宋体"/>
          <w:lang w:eastAsia="zh-CN"/>
        </w:rPr>
        <w:t xml:space="preserve">the LS from RAN2 </w:t>
      </w:r>
      <w:r w:rsidR="001713B7">
        <w:rPr>
          <w:rFonts w:eastAsia="宋体"/>
          <w:lang w:eastAsia="zh-CN"/>
        </w:rPr>
        <w:t>mentioned</w:t>
      </w:r>
      <w:r w:rsidR="0092765F">
        <w:rPr>
          <w:rFonts w:eastAsia="宋体"/>
          <w:lang w:eastAsia="zh-CN"/>
        </w:rPr>
        <w:t xml:space="preserve"> that the </w:t>
      </w:r>
      <w:r w:rsidR="001713B7">
        <w:rPr>
          <w:rFonts w:eastAsia="宋体"/>
          <w:lang w:eastAsia="zh-CN"/>
        </w:rPr>
        <w:t xml:space="preserve">NG-RAN may not be aware </w:t>
      </w:r>
      <w:r w:rsidR="00171309">
        <w:rPr>
          <w:rFonts w:eastAsia="宋体"/>
          <w:lang w:eastAsia="zh-CN"/>
        </w:rPr>
        <w:t>of the emergency PDU session</w:t>
      </w:r>
      <w:r w:rsidR="00CD56DD">
        <w:rPr>
          <w:rFonts w:eastAsia="宋体"/>
          <w:lang w:eastAsia="zh-CN"/>
        </w:rPr>
        <w:t>,</w:t>
      </w:r>
      <w:r w:rsidR="00B77F64">
        <w:rPr>
          <w:rFonts w:eastAsia="宋体"/>
          <w:lang w:eastAsia="zh-CN"/>
        </w:rPr>
        <w:t xml:space="preserve"> SA2 confirmed that </w:t>
      </w:r>
      <w:r w:rsidR="00C46901">
        <w:rPr>
          <w:rFonts w:eastAsia="宋体"/>
          <w:lang w:eastAsia="zh-CN"/>
        </w:rPr>
        <w:t xml:space="preserve">the </w:t>
      </w:r>
      <w:r w:rsidR="003B104C">
        <w:rPr>
          <w:rFonts w:eastAsia="宋体"/>
          <w:lang w:eastAsia="zh-CN"/>
        </w:rPr>
        <w:t>e</w:t>
      </w:r>
      <w:r w:rsidR="00A5076D" w:rsidRPr="00A5076D">
        <w:rPr>
          <w:rFonts w:eastAsia="宋体"/>
          <w:lang w:eastAsia="zh-CN"/>
        </w:rPr>
        <w:t xml:space="preserve">xisting </w:t>
      </w:r>
      <w:r w:rsidR="003B104C">
        <w:rPr>
          <w:rFonts w:eastAsia="宋体"/>
          <w:lang w:eastAsia="zh-CN"/>
        </w:rPr>
        <w:t xml:space="preserve">SA2 </w:t>
      </w:r>
      <w:r w:rsidR="00A5076D" w:rsidRPr="00A5076D">
        <w:rPr>
          <w:rFonts w:eastAsia="宋体"/>
          <w:lang w:eastAsia="zh-CN"/>
        </w:rPr>
        <w:t>specifications have specified that each PLMN/operator reserves a specific ARP value for emergency PDU session and provide to RAN node</w:t>
      </w:r>
      <w:r w:rsidR="00926FEC">
        <w:rPr>
          <w:rFonts w:eastAsia="宋体"/>
          <w:lang w:eastAsia="zh-CN"/>
        </w:rPr>
        <w:t xml:space="preserve">, </w:t>
      </w:r>
      <w:r w:rsidR="00D35606">
        <w:rPr>
          <w:rFonts w:eastAsia="宋体"/>
          <w:lang w:eastAsia="zh-CN"/>
        </w:rPr>
        <w:t xml:space="preserve">so </w:t>
      </w:r>
      <w:r w:rsidR="00D35606" w:rsidRPr="00D35606">
        <w:rPr>
          <w:rFonts w:eastAsia="宋体"/>
          <w:lang w:eastAsia="zh-CN"/>
        </w:rPr>
        <w:t>the RAN node can be aware of an emergency PDU session based on the reserved ARP value when the PDU session context exist in the RAN node</w:t>
      </w:r>
      <w:r w:rsidR="005B3402" w:rsidRPr="00334A51">
        <w:rPr>
          <w:rFonts w:eastAsia="宋体"/>
          <w:lang w:eastAsia="zh-CN"/>
        </w:rPr>
        <w:t xml:space="preserve">. </w:t>
      </w:r>
      <w:r w:rsidR="00B645F6">
        <w:rPr>
          <w:rFonts w:eastAsia="宋体"/>
          <w:lang w:eastAsia="zh-CN"/>
        </w:rPr>
        <w:t>Also,</w:t>
      </w:r>
      <w:r w:rsidR="00B5087A">
        <w:rPr>
          <w:rFonts w:eastAsia="宋体"/>
          <w:lang w:eastAsia="zh-CN"/>
        </w:rPr>
        <w:t xml:space="preserve"> </w:t>
      </w:r>
      <w:r w:rsidR="00957F49">
        <w:rPr>
          <w:rFonts w:eastAsia="宋体"/>
          <w:lang w:eastAsia="zh-CN"/>
        </w:rPr>
        <w:t>w</w:t>
      </w:r>
      <w:r w:rsidR="00A9460F">
        <w:rPr>
          <w:rFonts w:eastAsia="宋体"/>
          <w:lang w:eastAsia="zh-CN"/>
        </w:rPr>
        <w:t xml:space="preserve">hen </w:t>
      </w:r>
      <w:r w:rsidR="00880077">
        <w:rPr>
          <w:rFonts w:eastAsia="宋体"/>
          <w:lang w:eastAsia="zh-CN"/>
        </w:rPr>
        <w:t xml:space="preserve">referring to the TS 38.300, </w:t>
      </w:r>
      <w:r w:rsidR="00597DE0">
        <w:rPr>
          <w:rFonts w:eastAsia="宋体"/>
          <w:lang w:eastAsia="zh-CN"/>
        </w:rPr>
        <w:t xml:space="preserve">there are some procedure texts on the </w:t>
      </w:r>
      <w:r w:rsidR="008B5AC4">
        <w:rPr>
          <w:rFonts w:eastAsia="宋体"/>
          <w:lang w:eastAsia="zh-CN"/>
        </w:rPr>
        <w:t xml:space="preserve">RAN awareness of the </w:t>
      </w:r>
      <w:r w:rsidR="00597DE0">
        <w:rPr>
          <w:rFonts w:eastAsia="宋体"/>
          <w:lang w:eastAsia="zh-CN"/>
        </w:rPr>
        <w:t>emergency services</w:t>
      </w:r>
      <w:r w:rsidR="00502AEA">
        <w:rPr>
          <w:rFonts w:eastAsia="宋体"/>
          <w:lang w:eastAsia="zh-CN"/>
        </w:rPr>
        <w:t xml:space="preserve">. </w:t>
      </w:r>
    </w:p>
    <w:p w14:paraId="520ED81E" w14:textId="71FE0304" w:rsidR="00163C61" w:rsidRPr="001638F9" w:rsidRDefault="00163C61" w:rsidP="00163C61">
      <w:pPr>
        <w:pStyle w:val="Proposal"/>
        <w:numPr>
          <w:ilvl w:val="0"/>
          <w:numId w:val="0"/>
        </w:numPr>
        <w:ind w:left="360"/>
        <w:rPr>
          <w:rFonts w:eastAsiaTheme="minorEastAsia"/>
          <w:lang w:eastAsia="zh-CN"/>
        </w:rPr>
      </w:pPr>
      <w:r>
        <w:rPr>
          <w:rFonts w:eastAsiaTheme="minorEastAsia"/>
          <w:lang w:eastAsia="zh-CN"/>
        </w:rPr>
        <w:t xml:space="preserve">Observation1: </w:t>
      </w:r>
      <w:r w:rsidR="00AE46B2">
        <w:rPr>
          <w:rFonts w:eastAsiaTheme="minorEastAsia"/>
          <w:lang w:eastAsia="zh-CN"/>
        </w:rPr>
        <w:t xml:space="preserve">SA2 confirms that </w:t>
      </w:r>
      <w:r>
        <w:rPr>
          <w:rFonts w:eastAsiaTheme="minorEastAsia"/>
          <w:lang w:eastAsia="zh-CN"/>
        </w:rPr>
        <w:t xml:space="preserve">the NG-RAN </w:t>
      </w:r>
      <w:r w:rsidR="00A113BA">
        <w:rPr>
          <w:rFonts w:eastAsiaTheme="minorEastAsia"/>
          <w:lang w:eastAsia="zh-CN"/>
        </w:rPr>
        <w:t>could identify the emergency PDU session</w:t>
      </w:r>
      <w:r w:rsidR="008E768A">
        <w:rPr>
          <w:rFonts w:eastAsiaTheme="minorEastAsia"/>
          <w:lang w:eastAsia="zh-CN"/>
        </w:rPr>
        <w:t xml:space="preserve"> </w:t>
      </w:r>
      <w:r w:rsidR="00C44AE6">
        <w:rPr>
          <w:rFonts w:eastAsiaTheme="minorEastAsia"/>
          <w:lang w:eastAsia="zh-CN"/>
        </w:rPr>
        <w:t>and TS 38.300 already had such des</w:t>
      </w:r>
      <w:r w:rsidR="00C44AE6">
        <w:rPr>
          <w:rFonts w:eastAsiaTheme="minorEastAsia" w:hint="eastAsia"/>
          <w:lang w:eastAsia="zh-CN"/>
        </w:rPr>
        <w:t>criptions</w:t>
      </w:r>
      <w:r w:rsidR="00C44AE6">
        <w:rPr>
          <w:rFonts w:eastAsiaTheme="minorEastAsia"/>
          <w:lang w:eastAsia="zh-CN"/>
        </w:rPr>
        <w:t>.</w:t>
      </w:r>
      <w:r>
        <w:rPr>
          <w:rFonts w:eastAsia="宋体"/>
          <w:lang w:eastAsia="zh-CN"/>
        </w:rPr>
        <w:t xml:space="preserve"> </w:t>
      </w:r>
    </w:p>
    <w:p w14:paraId="22305D87" w14:textId="1252BE06" w:rsidR="00823E61" w:rsidRDefault="00F62E84" w:rsidP="00976381">
      <w:pPr>
        <w:rPr>
          <w:rFonts w:eastAsia="宋体"/>
          <w:lang w:eastAsia="zh-CN"/>
        </w:rPr>
      </w:pPr>
      <w:r>
        <w:rPr>
          <w:rFonts w:eastAsia="宋体"/>
          <w:lang w:eastAsia="zh-CN"/>
        </w:rPr>
        <w:t xml:space="preserve">The </w:t>
      </w:r>
      <w:r w:rsidR="004929C3">
        <w:rPr>
          <w:rFonts w:eastAsia="宋体"/>
          <w:lang w:eastAsia="zh-CN"/>
        </w:rPr>
        <w:t xml:space="preserve">SA2 reply </w:t>
      </w:r>
      <w:r>
        <w:rPr>
          <w:rFonts w:eastAsia="宋体"/>
          <w:lang w:eastAsia="zh-CN"/>
        </w:rPr>
        <w:t>LS does not provide clear answers</w:t>
      </w:r>
      <w:r w:rsidR="00813561">
        <w:rPr>
          <w:rFonts w:eastAsia="宋体"/>
          <w:lang w:eastAsia="zh-CN"/>
        </w:rPr>
        <w:t xml:space="preserve"> for the </w:t>
      </w:r>
      <w:proofErr w:type="spellStart"/>
      <w:r w:rsidR="00813561">
        <w:rPr>
          <w:rFonts w:eastAsia="宋体"/>
          <w:lang w:eastAsia="zh-CN"/>
        </w:rPr>
        <w:t>eDRX</w:t>
      </w:r>
      <w:proofErr w:type="spellEnd"/>
      <w:r w:rsidR="00813561">
        <w:rPr>
          <w:rFonts w:eastAsia="宋体"/>
          <w:lang w:eastAsia="zh-CN"/>
        </w:rPr>
        <w:t xml:space="preserve"> </w:t>
      </w:r>
      <w:r w:rsidR="004929C3">
        <w:rPr>
          <w:rFonts w:eastAsia="宋体"/>
          <w:lang w:eastAsia="zh-CN"/>
        </w:rPr>
        <w:t>configuration</w:t>
      </w:r>
      <w:r w:rsidR="00813561">
        <w:rPr>
          <w:rFonts w:eastAsia="宋体"/>
          <w:lang w:eastAsia="zh-CN"/>
        </w:rPr>
        <w:t xml:space="preserve"> for the RRC inactive UE. </w:t>
      </w:r>
      <w:r w:rsidR="00823E61">
        <w:rPr>
          <w:rFonts w:eastAsia="宋体"/>
          <w:lang w:eastAsia="zh-CN"/>
        </w:rPr>
        <w:t xml:space="preserve">There are </w:t>
      </w:r>
      <w:r w:rsidR="001061DB">
        <w:rPr>
          <w:rFonts w:eastAsia="宋体"/>
          <w:lang w:eastAsia="zh-CN"/>
        </w:rPr>
        <w:t xml:space="preserve">the </w:t>
      </w:r>
      <w:r w:rsidR="004769C4">
        <w:rPr>
          <w:rFonts w:eastAsia="宋体"/>
          <w:lang w:eastAsia="zh-CN"/>
        </w:rPr>
        <w:t>following possible</w:t>
      </w:r>
      <w:r w:rsidR="00823E61">
        <w:rPr>
          <w:rFonts w:eastAsia="宋体"/>
          <w:lang w:eastAsia="zh-CN"/>
        </w:rPr>
        <w:t xml:space="preserve"> solutions</w:t>
      </w:r>
      <w:r w:rsidR="00BF7CF2">
        <w:rPr>
          <w:rFonts w:eastAsia="宋体"/>
          <w:lang w:eastAsia="zh-CN"/>
        </w:rPr>
        <w:t xml:space="preserve"> for different cases</w:t>
      </w:r>
      <w:r w:rsidR="008F6C34">
        <w:rPr>
          <w:rFonts w:eastAsia="宋体"/>
          <w:lang w:eastAsia="zh-CN"/>
        </w:rPr>
        <w:t xml:space="preserve"> as follows</w:t>
      </w:r>
      <w:r w:rsidR="00823E61">
        <w:rPr>
          <w:rFonts w:eastAsia="宋体"/>
          <w:lang w:eastAsia="zh-CN"/>
        </w:rPr>
        <w:t xml:space="preserve">. </w:t>
      </w:r>
    </w:p>
    <w:p w14:paraId="2E18A78E" w14:textId="2448415D" w:rsidR="00475B2C" w:rsidRPr="005E2BED" w:rsidRDefault="004769C4" w:rsidP="00121901">
      <w:pPr>
        <w:pStyle w:val="ListParagraph"/>
        <w:numPr>
          <w:ilvl w:val="0"/>
          <w:numId w:val="27"/>
        </w:numPr>
        <w:ind w:firstLineChars="0"/>
        <w:rPr>
          <w:rFonts w:eastAsia="宋体"/>
          <w:lang w:eastAsia="zh-CN"/>
        </w:rPr>
      </w:pPr>
      <w:r w:rsidRPr="00140CE3">
        <w:rPr>
          <w:rFonts w:eastAsia="宋体"/>
          <w:b/>
          <w:bCs/>
          <w:lang w:eastAsia="zh-CN"/>
        </w:rPr>
        <w:t>Case 1</w:t>
      </w:r>
      <w:r w:rsidRPr="005E2BED">
        <w:rPr>
          <w:rFonts w:eastAsia="宋体"/>
          <w:lang w:eastAsia="zh-CN"/>
        </w:rPr>
        <w:t xml:space="preserve">: </w:t>
      </w:r>
      <w:r w:rsidR="00475B2C" w:rsidRPr="005E2BED">
        <w:rPr>
          <w:rFonts w:eastAsia="宋体"/>
          <w:lang w:eastAsia="zh-CN"/>
        </w:rPr>
        <w:t xml:space="preserve">When the emergency </w:t>
      </w:r>
      <w:r w:rsidR="00DF6F32" w:rsidRPr="005E2BED">
        <w:rPr>
          <w:rFonts w:eastAsia="宋体"/>
          <w:lang w:eastAsia="zh-CN"/>
        </w:rPr>
        <w:t>PDU session does not exist at the NG-RAN node (i.e., the emergency PDU session is deactivated at the CN)</w:t>
      </w:r>
    </w:p>
    <w:p w14:paraId="3EFB8B8C" w14:textId="0D5B06BA" w:rsidR="000F5E00" w:rsidRDefault="00B03C5A" w:rsidP="00121901">
      <w:pPr>
        <w:pStyle w:val="ListParagraph"/>
        <w:numPr>
          <w:ilvl w:val="1"/>
          <w:numId w:val="27"/>
        </w:numPr>
        <w:ind w:firstLineChars="0"/>
        <w:rPr>
          <w:rFonts w:eastAsia="宋体"/>
          <w:lang w:eastAsia="zh-CN"/>
        </w:rPr>
      </w:pPr>
      <w:bookmarkStart w:id="21" w:name="_Hlk194052749"/>
      <w:r w:rsidRPr="005E2BED">
        <w:rPr>
          <w:rFonts w:eastAsia="宋体"/>
          <w:lang w:eastAsia="zh-CN"/>
        </w:rPr>
        <w:t>Option 1</w:t>
      </w:r>
      <w:r w:rsidR="004C1B86">
        <w:rPr>
          <w:rFonts w:eastAsia="宋体"/>
          <w:lang w:eastAsia="zh-CN"/>
        </w:rPr>
        <w:t>a</w:t>
      </w:r>
      <w:r w:rsidRPr="005E2BED">
        <w:rPr>
          <w:rFonts w:eastAsia="宋体"/>
          <w:lang w:eastAsia="zh-CN"/>
        </w:rPr>
        <w:t>:</w:t>
      </w:r>
      <w:r w:rsidR="00F34D68" w:rsidRPr="005E2BED">
        <w:rPr>
          <w:rFonts w:eastAsia="宋体"/>
          <w:lang w:eastAsia="zh-CN"/>
        </w:rPr>
        <w:t xml:space="preserve"> </w:t>
      </w:r>
      <w:r w:rsidR="004678EB" w:rsidRPr="005E2BED">
        <w:rPr>
          <w:rFonts w:eastAsia="宋体"/>
          <w:lang w:eastAsia="zh-CN"/>
        </w:rPr>
        <w:t xml:space="preserve">The AMF can </w:t>
      </w:r>
      <w:r w:rsidR="005A0EF1" w:rsidRPr="005E2BED">
        <w:rPr>
          <w:rFonts w:eastAsia="宋体"/>
          <w:lang w:eastAsia="zh-CN"/>
        </w:rPr>
        <w:t xml:space="preserve">update the RRC Inactive Assistance Information to exclude the extended idle mode </w:t>
      </w:r>
      <w:proofErr w:type="spellStart"/>
      <w:r w:rsidR="00C96889" w:rsidRPr="005E2BED">
        <w:rPr>
          <w:rFonts w:eastAsia="宋体"/>
          <w:lang w:eastAsia="zh-CN"/>
        </w:rPr>
        <w:t>e</w:t>
      </w:r>
      <w:r w:rsidR="005A0EF1" w:rsidRPr="005E2BED">
        <w:rPr>
          <w:rFonts w:eastAsia="宋体"/>
          <w:lang w:eastAsia="zh-CN"/>
        </w:rPr>
        <w:t>DRX</w:t>
      </w:r>
      <w:proofErr w:type="spellEnd"/>
      <w:r w:rsidR="005A0EF1" w:rsidRPr="005E2BED">
        <w:rPr>
          <w:rFonts w:eastAsia="宋体"/>
          <w:lang w:eastAsia="zh-CN"/>
        </w:rPr>
        <w:t xml:space="preserve"> </w:t>
      </w:r>
      <w:r w:rsidR="00EA5DB1" w:rsidRPr="005E2BED">
        <w:rPr>
          <w:rFonts w:eastAsia="宋体"/>
          <w:lang w:eastAsia="zh-CN"/>
        </w:rPr>
        <w:t>information</w:t>
      </w:r>
      <w:r w:rsidR="006A7B21" w:rsidRPr="005E2BED">
        <w:rPr>
          <w:rFonts w:eastAsia="宋体"/>
          <w:lang w:eastAsia="zh-CN"/>
        </w:rPr>
        <w:t xml:space="preserve">. Then the NG-RAN would not </w:t>
      </w:r>
      <w:r w:rsidR="005A0EF1" w:rsidRPr="005E2BED">
        <w:rPr>
          <w:rFonts w:eastAsia="宋体"/>
          <w:lang w:eastAsia="zh-CN"/>
        </w:rPr>
        <w:t xml:space="preserve">configure the </w:t>
      </w:r>
      <w:r w:rsidR="008F6C34" w:rsidRPr="005E2BED">
        <w:rPr>
          <w:rFonts w:eastAsia="宋体"/>
          <w:lang w:eastAsia="zh-CN"/>
        </w:rPr>
        <w:t xml:space="preserve">RAN </w:t>
      </w:r>
      <w:proofErr w:type="spellStart"/>
      <w:r w:rsidR="005A0EF1" w:rsidRPr="005E2BED">
        <w:rPr>
          <w:rFonts w:eastAsia="宋体"/>
          <w:lang w:eastAsia="zh-CN"/>
        </w:rPr>
        <w:t>eDRX</w:t>
      </w:r>
      <w:proofErr w:type="spellEnd"/>
      <w:r w:rsidR="005A0EF1" w:rsidRPr="005E2BED">
        <w:rPr>
          <w:rFonts w:eastAsia="宋体"/>
          <w:lang w:eastAsia="zh-CN"/>
        </w:rPr>
        <w:t xml:space="preserve"> for the </w:t>
      </w:r>
      <w:r w:rsidR="00866048" w:rsidRPr="005E2BED">
        <w:rPr>
          <w:rFonts w:eastAsia="宋体"/>
          <w:lang w:eastAsia="zh-CN"/>
        </w:rPr>
        <w:t xml:space="preserve">inactive </w:t>
      </w:r>
      <w:r w:rsidR="005A0EF1" w:rsidRPr="005E2BED">
        <w:rPr>
          <w:rFonts w:eastAsia="宋体"/>
          <w:lang w:eastAsia="zh-CN"/>
        </w:rPr>
        <w:t>UE.</w:t>
      </w:r>
    </w:p>
    <w:bookmarkEnd w:id="21"/>
    <w:p w14:paraId="6F78DC27" w14:textId="3F39C6DF" w:rsidR="000F5E00" w:rsidRPr="005E2BED" w:rsidRDefault="007F2D00" w:rsidP="00121901">
      <w:pPr>
        <w:pStyle w:val="ListParagraph"/>
        <w:numPr>
          <w:ilvl w:val="0"/>
          <w:numId w:val="27"/>
        </w:numPr>
        <w:ind w:firstLineChars="0"/>
        <w:rPr>
          <w:rFonts w:eastAsia="宋体"/>
          <w:lang w:eastAsia="zh-CN"/>
        </w:rPr>
      </w:pPr>
      <w:r w:rsidRPr="00140CE3">
        <w:rPr>
          <w:rFonts w:eastAsia="宋体"/>
          <w:b/>
          <w:bCs/>
          <w:lang w:eastAsia="zh-CN"/>
        </w:rPr>
        <w:t>Case 2</w:t>
      </w:r>
      <w:r w:rsidRPr="005E2BED">
        <w:rPr>
          <w:rFonts w:eastAsia="宋体"/>
          <w:lang w:eastAsia="zh-CN"/>
        </w:rPr>
        <w:t xml:space="preserve">: </w:t>
      </w:r>
      <w:r w:rsidR="000F5E00" w:rsidRPr="005E2BED">
        <w:rPr>
          <w:rFonts w:eastAsia="宋体"/>
          <w:lang w:eastAsia="zh-CN"/>
        </w:rPr>
        <w:t xml:space="preserve">When the emergency PDU session </w:t>
      </w:r>
      <w:r w:rsidR="00690890" w:rsidRPr="005E2BED">
        <w:rPr>
          <w:rFonts w:eastAsia="宋体"/>
          <w:lang w:eastAsia="zh-CN"/>
        </w:rPr>
        <w:t>exists at the NG-RAN node</w:t>
      </w:r>
      <w:r w:rsidR="00532AF2" w:rsidRPr="005E2BED">
        <w:rPr>
          <w:rFonts w:eastAsia="宋体"/>
          <w:lang w:eastAsia="zh-CN"/>
        </w:rPr>
        <w:t xml:space="preserve"> (i.e., the emergency PDU session is not deactivated at the CN)</w:t>
      </w:r>
      <w:r w:rsidR="00690890" w:rsidRPr="005E2BED">
        <w:rPr>
          <w:rFonts w:eastAsia="宋体"/>
          <w:lang w:eastAsia="zh-CN"/>
        </w:rPr>
        <w:t xml:space="preserve">: </w:t>
      </w:r>
    </w:p>
    <w:p w14:paraId="56594ABA" w14:textId="5D001156" w:rsidR="00EE07C9" w:rsidRPr="005E2BED" w:rsidRDefault="00B03C5A" w:rsidP="00121901">
      <w:pPr>
        <w:pStyle w:val="ListParagraph"/>
        <w:numPr>
          <w:ilvl w:val="1"/>
          <w:numId w:val="27"/>
        </w:numPr>
        <w:ind w:firstLineChars="0"/>
        <w:rPr>
          <w:rFonts w:eastAsia="宋体"/>
          <w:lang w:eastAsia="zh-CN"/>
        </w:rPr>
      </w:pPr>
      <w:r w:rsidRPr="005E2BED">
        <w:rPr>
          <w:rFonts w:eastAsia="宋体"/>
          <w:lang w:eastAsia="zh-CN"/>
        </w:rPr>
        <w:t>Option 2</w:t>
      </w:r>
      <w:r w:rsidR="00EE07C9" w:rsidRPr="005E2BED">
        <w:rPr>
          <w:rFonts w:eastAsia="宋体"/>
          <w:lang w:eastAsia="zh-CN"/>
        </w:rPr>
        <w:t xml:space="preserve">a: The NG-RAN would not turn the connected </w:t>
      </w:r>
      <w:r w:rsidR="002505A1" w:rsidRPr="005E2BED">
        <w:rPr>
          <w:rFonts w:eastAsia="宋体"/>
          <w:lang w:eastAsia="zh-CN"/>
        </w:rPr>
        <w:t xml:space="preserve">UE </w:t>
      </w:r>
      <w:r w:rsidR="00EE07C9" w:rsidRPr="005E2BED">
        <w:rPr>
          <w:rFonts w:eastAsia="宋体"/>
          <w:lang w:eastAsia="zh-CN"/>
        </w:rPr>
        <w:t xml:space="preserve">to be inactive. </w:t>
      </w:r>
    </w:p>
    <w:p w14:paraId="2E85AF9C" w14:textId="14BCFC73" w:rsidR="00B03C5A" w:rsidRPr="005E2BED" w:rsidRDefault="00EE07C9" w:rsidP="00121901">
      <w:pPr>
        <w:pStyle w:val="ListParagraph"/>
        <w:numPr>
          <w:ilvl w:val="1"/>
          <w:numId w:val="27"/>
        </w:numPr>
        <w:ind w:firstLineChars="0"/>
        <w:rPr>
          <w:rFonts w:eastAsia="宋体"/>
          <w:lang w:eastAsia="zh-CN"/>
        </w:rPr>
      </w:pPr>
      <w:r w:rsidRPr="005E2BED">
        <w:rPr>
          <w:rFonts w:eastAsia="宋体"/>
          <w:lang w:eastAsia="zh-CN"/>
        </w:rPr>
        <w:t>Option 2b</w:t>
      </w:r>
      <w:r w:rsidR="00B03C5A" w:rsidRPr="005E2BED">
        <w:rPr>
          <w:rFonts w:eastAsia="宋体"/>
          <w:lang w:eastAsia="zh-CN"/>
        </w:rPr>
        <w:t xml:space="preserve">: </w:t>
      </w:r>
      <w:r w:rsidR="0095681E" w:rsidRPr="005E2BED">
        <w:rPr>
          <w:rFonts w:eastAsia="宋体"/>
          <w:lang w:eastAsia="zh-CN"/>
        </w:rPr>
        <w:t xml:space="preserve">The NG-RAN </w:t>
      </w:r>
      <w:r w:rsidR="0059673B" w:rsidRPr="005E2BED">
        <w:rPr>
          <w:rFonts w:eastAsia="宋体"/>
          <w:lang w:eastAsia="zh-CN"/>
        </w:rPr>
        <w:t>would</w:t>
      </w:r>
      <w:r w:rsidR="007D5EB1" w:rsidRPr="005E2BED">
        <w:rPr>
          <w:rFonts w:eastAsia="宋体"/>
          <w:lang w:eastAsia="zh-CN"/>
        </w:rPr>
        <w:t xml:space="preserve"> not </w:t>
      </w:r>
      <w:r w:rsidR="009475DA" w:rsidRPr="005E2BED">
        <w:rPr>
          <w:rFonts w:eastAsia="宋体"/>
          <w:lang w:eastAsia="zh-CN"/>
        </w:rPr>
        <w:t xml:space="preserve">configure the RAN </w:t>
      </w:r>
      <w:proofErr w:type="spellStart"/>
      <w:r w:rsidR="009475DA" w:rsidRPr="005E2BED">
        <w:rPr>
          <w:rFonts w:eastAsia="宋体"/>
          <w:lang w:eastAsia="zh-CN"/>
        </w:rPr>
        <w:t>eDRX</w:t>
      </w:r>
      <w:proofErr w:type="spellEnd"/>
      <w:r w:rsidR="009475DA" w:rsidRPr="005E2BED">
        <w:rPr>
          <w:rFonts w:eastAsia="宋体"/>
          <w:lang w:eastAsia="zh-CN"/>
        </w:rPr>
        <w:t xml:space="preserve"> for the inactive UE</w:t>
      </w:r>
    </w:p>
    <w:p w14:paraId="272A4CB2" w14:textId="2C0830F3" w:rsidR="00D459DA" w:rsidRDefault="00A52969" w:rsidP="00976381">
      <w:pPr>
        <w:rPr>
          <w:rFonts w:eastAsia="宋体"/>
          <w:lang w:eastAsia="zh-CN"/>
        </w:rPr>
      </w:pPr>
      <w:r>
        <w:rPr>
          <w:rFonts w:eastAsia="宋体"/>
          <w:lang w:eastAsia="zh-CN"/>
        </w:rPr>
        <w:t>It can be observed that the key point is whether the emergency PDU session can be deactivated at the CN</w:t>
      </w:r>
      <w:r w:rsidR="00CB4B2C">
        <w:rPr>
          <w:rFonts w:eastAsia="宋体"/>
          <w:lang w:eastAsia="zh-CN"/>
        </w:rPr>
        <w:t xml:space="preserve">. </w:t>
      </w:r>
      <w:r>
        <w:rPr>
          <w:rFonts w:eastAsia="宋体"/>
          <w:lang w:eastAsia="zh-CN"/>
        </w:rPr>
        <w:t xml:space="preserve"> </w:t>
      </w:r>
      <w:r w:rsidR="000675BC">
        <w:rPr>
          <w:rFonts w:eastAsia="宋体"/>
          <w:lang w:eastAsia="zh-CN"/>
        </w:rPr>
        <w:t xml:space="preserve">RAN3 can </w:t>
      </w:r>
      <w:r w:rsidR="00A513D3">
        <w:rPr>
          <w:rFonts w:eastAsia="宋体"/>
          <w:lang w:eastAsia="zh-CN"/>
        </w:rPr>
        <w:t xml:space="preserve">initially </w:t>
      </w:r>
      <w:r w:rsidR="000675BC">
        <w:rPr>
          <w:rFonts w:eastAsia="宋体"/>
          <w:lang w:eastAsia="zh-CN"/>
        </w:rPr>
        <w:t xml:space="preserve">discuss these </w:t>
      </w:r>
      <w:r>
        <w:rPr>
          <w:rFonts w:eastAsia="宋体"/>
          <w:lang w:eastAsia="zh-CN"/>
        </w:rPr>
        <w:t xml:space="preserve">the above </w:t>
      </w:r>
      <w:r w:rsidR="000675BC">
        <w:rPr>
          <w:rFonts w:eastAsia="宋体"/>
          <w:lang w:eastAsia="zh-CN"/>
        </w:rPr>
        <w:t xml:space="preserve">options. </w:t>
      </w:r>
    </w:p>
    <w:p w14:paraId="76AED404" w14:textId="42527796" w:rsidR="00196FAB" w:rsidRDefault="0090489E" w:rsidP="00AB0511">
      <w:pPr>
        <w:pStyle w:val="Proposal"/>
        <w:rPr>
          <w:rFonts w:eastAsiaTheme="minorEastAsia"/>
          <w:lang w:eastAsia="zh-CN"/>
        </w:rPr>
      </w:pPr>
      <w:r w:rsidRPr="0090489E">
        <w:rPr>
          <w:rFonts w:eastAsiaTheme="minorEastAsia" w:hint="eastAsia"/>
          <w:lang w:eastAsia="zh-CN"/>
        </w:rPr>
        <w:t>RAN</w:t>
      </w:r>
      <w:r w:rsidRPr="0090489E">
        <w:rPr>
          <w:rFonts w:eastAsiaTheme="minorEastAsia"/>
          <w:lang w:eastAsia="zh-CN"/>
        </w:rPr>
        <w:t xml:space="preserve">3 to </w:t>
      </w:r>
      <w:r w:rsidR="002D5E72">
        <w:rPr>
          <w:rFonts w:eastAsiaTheme="minorEastAsia"/>
          <w:lang w:eastAsia="zh-CN"/>
        </w:rPr>
        <w:t xml:space="preserve">initially </w:t>
      </w:r>
      <w:r w:rsidR="00196FAB">
        <w:rPr>
          <w:rFonts w:eastAsiaTheme="minorEastAsia"/>
          <w:lang w:eastAsia="zh-CN"/>
        </w:rPr>
        <w:t>discuss the solutions</w:t>
      </w:r>
      <w:r w:rsidR="00236BAC">
        <w:rPr>
          <w:rFonts w:eastAsiaTheme="minorEastAsia"/>
          <w:lang w:eastAsia="zh-CN"/>
        </w:rPr>
        <w:t xml:space="preserve"> </w:t>
      </w:r>
      <w:r w:rsidR="00C44B9E">
        <w:rPr>
          <w:rFonts w:eastAsiaTheme="minorEastAsia"/>
          <w:lang w:eastAsia="zh-CN"/>
        </w:rPr>
        <w:t xml:space="preserve">for the two different cases </w:t>
      </w:r>
      <w:r w:rsidR="00236BAC">
        <w:rPr>
          <w:rFonts w:eastAsiaTheme="minorEastAsia"/>
          <w:lang w:eastAsia="zh-CN"/>
        </w:rPr>
        <w:t>below</w:t>
      </w:r>
      <w:r w:rsidR="00196FAB">
        <w:rPr>
          <w:rFonts w:eastAsiaTheme="minorEastAsia"/>
          <w:lang w:eastAsia="zh-CN"/>
        </w:rPr>
        <w:t xml:space="preserve">: </w:t>
      </w:r>
    </w:p>
    <w:p w14:paraId="2DB76672" w14:textId="77777777" w:rsidR="00733DD1" w:rsidRPr="00FB0FAF" w:rsidRDefault="00733DD1" w:rsidP="00FD6B90">
      <w:pPr>
        <w:pStyle w:val="ListParagraph"/>
        <w:numPr>
          <w:ilvl w:val="1"/>
          <w:numId w:val="27"/>
        </w:numPr>
        <w:ind w:firstLineChars="0"/>
        <w:rPr>
          <w:rFonts w:eastAsia="宋体"/>
          <w:b/>
          <w:bCs/>
          <w:lang w:eastAsia="zh-CN"/>
        </w:rPr>
      </w:pPr>
      <w:r w:rsidRPr="00FB0FAF">
        <w:rPr>
          <w:rFonts w:eastAsia="宋体"/>
          <w:b/>
          <w:bCs/>
          <w:lang w:eastAsia="zh-CN"/>
        </w:rPr>
        <w:t>Case 1: When the emergency PDU session does not exist at the NG-RAN node (i.e., the emergency PDU session is deactivated at the CN)</w:t>
      </w:r>
    </w:p>
    <w:p w14:paraId="245D20AA" w14:textId="77777777" w:rsidR="0014579F" w:rsidRPr="0014579F" w:rsidRDefault="0014579F" w:rsidP="0014579F">
      <w:pPr>
        <w:pStyle w:val="ListParagraph"/>
        <w:numPr>
          <w:ilvl w:val="2"/>
          <w:numId w:val="27"/>
        </w:numPr>
        <w:ind w:firstLineChars="0"/>
        <w:rPr>
          <w:rFonts w:eastAsia="宋体"/>
          <w:b/>
          <w:bCs/>
          <w:lang w:eastAsia="zh-CN"/>
        </w:rPr>
      </w:pPr>
      <w:r w:rsidRPr="0014579F">
        <w:rPr>
          <w:rFonts w:eastAsia="宋体"/>
          <w:b/>
          <w:bCs/>
          <w:lang w:eastAsia="zh-CN"/>
        </w:rPr>
        <w:t xml:space="preserve">Option 1a: The AMF can update the RRC Inactive Assistance Information to exclude the extended idle mode </w:t>
      </w:r>
      <w:proofErr w:type="spellStart"/>
      <w:r w:rsidRPr="0014579F">
        <w:rPr>
          <w:rFonts w:eastAsia="宋体"/>
          <w:b/>
          <w:bCs/>
          <w:lang w:eastAsia="zh-CN"/>
        </w:rPr>
        <w:t>eDRX</w:t>
      </w:r>
      <w:proofErr w:type="spellEnd"/>
      <w:r w:rsidRPr="0014579F">
        <w:rPr>
          <w:rFonts w:eastAsia="宋体"/>
          <w:b/>
          <w:bCs/>
          <w:lang w:eastAsia="zh-CN"/>
        </w:rPr>
        <w:t xml:space="preserve"> information. Then the NG-RAN would not configure the RAN </w:t>
      </w:r>
      <w:proofErr w:type="spellStart"/>
      <w:r w:rsidRPr="0014579F">
        <w:rPr>
          <w:rFonts w:eastAsia="宋体"/>
          <w:b/>
          <w:bCs/>
          <w:lang w:eastAsia="zh-CN"/>
        </w:rPr>
        <w:t>eDRX</w:t>
      </w:r>
      <w:proofErr w:type="spellEnd"/>
      <w:r w:rsidRPr="0014579F">
        <w:rPr>
          <w:rFonts w:eastAsia="宋体"/>
          <w:b/>
          <w:bCs/>
          <w:lang w:eastAsia="zh-CN"/>
        </w:rPr>
        <w:t xml:space="preserve"> for the inactive UE.</w:t>
      </w:r>
    </w:p>
    <w:p w14:paraId="44902B48" w14:textId="77777777" w:rsidR="00733DD1" w:rsidRPr="00FB0FAF" w:rsidRDefault="00733DD1" w:rsidP="00FD6B90">
      <w:pPr>
        <w:pStyle w:val="ListParagraph"/>
        <w:numPr>
          <w:ilvl w:val="1"/>
          <w:numId w:val="27"/>
        </w:numPr>
        <w:ind w:firstLineChars="0"/>
        <w:rPr>
          <w:rFonts w:eastAsia="宋体"/>
          <w:b/>
          <w:bCs/>
          <w:lang w:eastAsia="zh-CN"/>
        </w:rPr>
      </w:pPr>
      <w:r w:rsidRPr="00FB0FAF">
        <w:rPr>
          <w:rFonts w:eastAsia="宋体"/>
          <w:b/>
          <w:bCs/>
          <w:lang w:eastAsia="zh-CN"/>
        </w:rPr>
        <w:lastRenderedPageBreak/>
        <w:t xml:space="preserve">Case 2: When the emergency PDU session exists at the NG-RAN node (i.e., the emergency PDU session is not deactivated at the CN): </w:t>
      </w:r>
    </w:p>
    <w:p w14:paraId="69D94E75" w14:textId="77777777" w:rsidR="00733DD1" w:rsidRPr="00FB0FAF" w:rsidRDefault="00733DD1" w:rsidP="00FD6B90">
      <w:pPr>
        <w:pStyle w:val="ListParagraph"/>
        <w:numPr>
          <w:ilvl w:val="2"/>
          <w:numId w:val="27"/>
        </w:numPr>
        <w:ind w:firstLineChars="0"/>
        <w:rPr>
          <w:rFonts w:eastAsia="宋体"/>
          <w:b/>
          <w:bCs/>
          <w:lang w:eastAsia="zh-CN"/>
        </w:rPr>
      </w:pPr>
      <w:r w:rsidRPr="00FB0FAF">
        <w:rPr>
          <w:rFonts w:eastAsia="宋体"/>
          <w:b/>
          <w:bCs/>
          <w:lang w:eastAsia="zh-CN"/>
        </w:rPr>
        <w:t xml:space="preserve">Option 2a: The NG-RAN would not turn the connected UE to be inactive. </w:t>
      </w:r>
    </w:p>
    <w:p w14:paraId="50A3CE85" w14:textId="77777777" w:rsidR="00733DD1" w:rsidRPr="00FB0FAF" w:rsidRDefault="00733DD1" w:rsidP="00FD6B90">
      <w:pPr>
        <w:pStyle w:val="ListParagraph"/>
        <w:numPr>
          <w:ilvl w:val="2"/>
          <w:numId w:val="27"/>
        </w:numPr>
        <w:ind w:firstLineChars="0"/>
        <w:rPr>
          <w:rFonts w:eastAsia="宋体"/>
          <w:b/>
          <w:bCs/>
          <w:lang w:eastAsia="zh-CN"/>
        </w:rPr>
      </w:pPr>
      <w:r w:rsidRPr="00FB0FAF">
        <w:rPr>
          <w:rFonts w:eastAsia="宋体"/>
          <w:b/>
          <w:bCs/>
          <w:lang w:eastAsia="zh-CN"/>
        </w:rPr>
        <w:t xml:space="preserve">Option 2b: The NG-RAN would not configure the RAN </w:t>
      </w:r>
      <w:proofErr w:type="spellStart"/>
      <w:r w:rsidRPr="00FB0FAF">
        <w:rPr>
          <w:rFonts w:eastAsia="宋体"/>
          <w:b/>
          <w:bCs/>
          <w:lang w:eastAsia="zh-CN"/>
        </w:rPr>
        <w:t>eDRX</w:t>
      </w:r>
      <w:proofErr w:type="spellEnd"/>
      <w:r w:rsidRPr="00FB0FAF">
        <w:rPr>
          <w:rFonts w:eastAsia="宋体"/>
          <w:b/>
          <w:bCs/>
          <w:lang w:eastAsia="zh-CN"/>
        </w:rPr>
        <w:t xml:space="preserve"> for the inactive UE</w:t>
      </w:r>
    </w:p>
    <w:p w14:paraId="06F9BAAA" w14:textId="2DE33B30" w:rsidR="007D1610" w:rsidRDefault="007D1610" w:rsidP="007D1610">
      <w:pPr>
        <w:rPr>
          <w:rFonts w:cs="Arial"/>
          <w:iCs/>
          <w:lang w:eastAsia="zh-CN"/>
        </w:rPr>
      </w:pPr>
      <w:r>
        <w:rPr>
          <w:rFonts w:eastAsia="宋体"/>
          <w:lang w:eastAsia="zh-CN"/>
        </w:rPr>
        <w:t>Second, a</w:t>
      </w:r>
      <w:r w:rsidRPr="00C93637">
        <w:rPr>
          <w:rFonts w:eastAsia="宋体"/>
          <w:lang w:eastAsia="zh-CN"/>
        </w:rPr>
        <w:t xml:space="preserve">s indicated in the </w:t>
      </w:r>
      <w:r w:rsidR="00333C73">
        <w:rPr>
          <w:rFonts w:eastAsia="宋体"/>
          <w:lang w:eastAsia="zh-CN"/>
        </w:rPr>
        <w:t xml:space="preserve">SA2 reply </w:t>
      </w:r>
      <w:r w:rsidRPr="00C93637">
        <w:rPr>
          <w:rFonts w:eastAsia="宋体"/>
          <w:lang w:eastAsia="zh-CN"/>
        </w:rPr>
        <w:t>LS</w:t>
      </w:r>
      <w:r w:rsidRPr="00B55E13">
        <w:rPr>
          <w:rFonts w:cs="Arial"/>
          <w:iCs/>
          <w:lang w:eastAsia="zh-CN"/>
        </w:rPr>
        <w:t>,</w:t>
      </w:r>
      <w:r w:rsidR="000765FE">
        <w:rPr>
          <w:rFonts w:cs="Arial"/>
          <w:iCs/>
          <w:lang w:eastAsia="zh-CN"/>
        </w:rPr>
        <w:t xml:space="preserve"> </w:t>
      </w:r>
      <w:r w:rsidR="006D0DD6">
        <w:rPr>
          <w:rFonts w:cs="Arial"/>
          <w:iCs/>
          <w:lang w:eastAsia="zh-CN"/>
        </w:rPr>
        <w:t>it requests RAN2 to provide further feedback</w:t>
      </w:r>
      <w:r w:rsidRPr="007A306A">
        <w:t xml:space="preserve">. </w:t>
      </w:r>
      <w:r w:rsidR="009C698A">
        <w:t>From RAN3 perspective, w</w:t>
      </w:r>
      <w:r>
        <w:t xml:space="preserve">e </w:t>
      </w:r>
      <w:r w:rsidR="00D941F7">
        <w:t>see many benefits</w:t>
      </w:r>
      <w:r>
        <w:t xml:space="preserve"> that </w:t>
      </w:r>
      <w:r>
        <w:rPr>
          <w:rFonts w:eastAsiaTheme="minorEastAsia"/>
          <w:lang w:eastAsia="zh-CN"/>
        </w:rPr>
        <w:t xml:space="preserve">the </w:t>
      </w:r>
      <w:r w:rsidRPr="005E3727">
        <w:rPr>
          <w:rFonts w:eastAsiaTheme="minorEastAsia"/>
          <w:lang w:eastAsia="zh-CN"/>
        </w:rPr>
        <w:t xml:space="preserve">RAN </w:t>
      </w:r>
      <w:proofErr w:type="spellStart"/>
      <w:r w:rsidRPr="005E3727">
        <w:rPr>
          <w:rFonts w:eastAsiaTheme="minorEastAsia"/>
          <w:lang w:eastAsia="zh-CN"/>
        </w:rPr>
        <w:t>eDRX</w:t>
      </w:r>
      <w:proofErr w:type="spellEnd"/>
      <w:r w:rsidRPr="005E3727">
        <w:rPr>
          <w:rFonts w:eastAsiaTheme="minorEastAsia"/>
          <w:lang w:eastAsia="zh-CN"/>
        </w:rPr>
        <w:t xml:space="preserve"> </w:t>
      </w:r>
      <w:r>
        <w:rPr>
          <w:rFonts w:eastAsiaTheme="minorEastAsia"/>
          <w:lang w:eastAsia="zh-CN"/>
        </w:rPr>
        <w:t xml:space="preserve">should be treated the same as idle </w:t>
      </w:r>
      <w:proofErr w:type="spellStart"/>
      <w:r>
        <w:rPr>
          <w:rFonts w:eastAsiaTheme="minorEastAsia"/>
          <w:lang w:eastAsia="zh-CN"/>
        </w:rPr>
        <w:t>eDRX</w:t>
      </w:r>
      <w:proofErr w:type="spellEnd"/>
      <w:r>
        <w:rPr>
          <w:rFonts w:eastAsiaTheme="minorEastAsia"/>
          <w:lang w:eastAsia="zh-CN"/>
        </w:rPr>
        <w:t>, i.e., both configured, or neither configured in case of emergency PDU session</w:t>
      </w:r>
      <w:r w:rsidR="009C698A">
        <w:rPr>
          <w:rFonts w:eastAsiaTheme="minorEastAsia"/>
          <w:lang w:eastAsia="zh-CN"/>
        </w:rPr>
        <w:t xml:space="preserve">. </w:t>
      </w:r>
      <w:r w:rsidR="00D75764">
        <w:rPr>
          <w:rFonts w:eastAsiaTheme="minorEastAsia"/>
          <w:lang w:eastAsia="zh-CN"/>
        </w:rPr>
        <w:t>This allows the UE b</w:t>
      </w:r>
      <w:r w:rsidR="00B1056C">
        <w:rPr>
          <w:rFonts w:eastAsiaTheme="minorEastAsia"/>
          <w:lang w:eastAsia="zh-CN"/>
        </w:rPr>
        <w:t xml:space="preserve">ehaviour </w:t>
      </w:r>
      <w:r w:rsidR="00B42343">
        <w:rPr>
          <w:rFonts w:eastAsiaTheme="minorEastAsia"/>
          <w:lang w:eastAsia="zh-CN"/>
        </w:rPr>
        <w:t xml:space="preserve">is pretty clear for the emergency PDU session case. </w:t>
      </w:r>
    </w:p>
    <w:p w14:paraId="357AB75F" w14:textId="7B40B29A" w:rsidR="007D1610" w:rsidRPr="007D1610" w:rsidRDefault="007D1610" w:rsidP="003E2B82">
      <w:pPr>
        <w:pStyle w:val="Proposal"/>
        <w:rPr>
          <w:rFonts w:eastAsiaTheme="minorEastAsia"/>
          <w:lang w:eastAsia="zh-CN"/>
        </w:rPr>
      </w:pPr>
      <w:r w:rsidRPr="007D1610">
        <w:rPr>
          <w:rFonts w:eastAsiaTheme="minorEastAsia" w:hint="eastAsia"/>
          <w:lang w:eastAsia="zh-CN"/>
        </w:rPr>
        <w:t>RAN</w:t>
      </w:r>
      <w:r w:rsidRPr="007D1610">
        <w:rPr>
          <w:rFonts w:eastAsiaTheme="minorEastAsia"/>
          <w:lang w:eastAsia="zh-CN"/>
        </w:rPr>
        <w:t xml:space="preserve">3 to reply that from RAN3 perspective, it is preferred that the RAN </w:t>
      </w:r>
      <w:proofErr w:type="spellStart"/>
      <w:r w:rsidRPr="007D1610">
        <w:rPr>
          <w:rFonts w:eastAsiaTheme="minorEastAsia"/>
          <w:lang w:eastAsia="zh-CN"/>
        </w:rPr>
        <w:t>eDRX</w:t>
      </w:r>
      <w:proofErr w:type="spellEnd"/>
      <w:r w:rsidRPr="007D1610">
        <w:rPr>
          <w:rFonts w:eastAsiaTheme="minorEastAsia"/>
          <w:lang w:eastAsia="zh-CN"/>
        </w:rPr>
        <w:t xml:space="preserve"> should be treated the same as idle </w:t>
      </w:r>
      <w:proofErr w:type="spellStart"/>
      <w:r w:rsidRPr="007D1610">
        <w:rPr>
          <w:rFonts w:eastAsiaTheme="minorEastAsia"/>
          <w:lang w:eastAsia="zh-CN"/>
        </w:rPr>
        <w:t>eDRX</w:t>
      </w:r>
      <w:proofErr w:type="spellEnd"/>
      <w:r w:rsidRPr="007D1610">
        <w:rPr>
          <w:rFonts w:eastAsiaTheme="minorEastAsia"/>
          <w:lang w:eastAsia="zh-CN"/>
        </w:rPr>
        <w:t>, i.e., both configured, or neither configured in case of emergency PDU session</w:t>
      </w:r>
      <w:r w:rsidRPr="007D1610">
        <w:rPr>
          <w:rFonts w:eastAsia="宋体"/>
          <w:lang w:eastAsia="zh-CN"/>
        </w:rPr>
        <w:t xml:space="preserve">. </w:t>
      </w:r>
    </w:p>
    <w:p w14:paraId="57075EFD" w14:textId="7B45DA31" w:rsidR="005A0EF1" w:rsidRDefault="00C10670" w:rsidP="007078F1">
      <w:pPr>
        <w:rPr>
          <w:rFonts w:eastAsia="宋体"/>
          <w:lang w:eastAsia="zh-CN"/>
        </w:rPr>
      </w:pPr>
      <w:r>
        <w:rPr>
          <w:rFonts w:eastAsia="宋体"/>
          <w:lang w:eastAsia="zh-CN"/>
        </w:rPr>
        <w:t xml:space="preserve">In addition, </w:t>
      </w:r>
      <w:r w:rsidR="0015091F">
        <w:rPr>
          <w:rFonts w:eastAsia="宋体"/>
          <w:lang w:eastAsia="zh-CN"/>
        </w:rPr>
        <w:t>SA2#</w:t>
      </w:r>
      <w:r w:rsidR="00DF5A20">
        <w:rPr>
          <w:rFonts w:eastAsia="宋体"/>
          <w:lang w:eastAsia="zh-CN"/>
        </w:rPr>
        <w:t>16</w:t>
      </w:r>
      <w:r w:rsidR="009F17EB">
        <w:rPr>
          <w:rFonts w:eastAsia="宋体"/>
          <w:lang w:eastAsia="zh-CN"/>
        </w:rPr>
        <w:t>7</w:t>
      </w:r>
      <w:r w:rsidR="00DF5A20">
        <w:rPr>
          <w:rFonts w:eastAsia="宋体"/>
          <w:lang w:eastAsia="zh-CN"/>
        </w:rPr>
        <w:t xml:space="preserve"> meeting </w:t>
      </w:r>
      <w:r w:rsidR="004D358B">
        <w:rPr>
          <w:rFonts w:eastAsia="宋体"/>
          <w:lang w:eastAsia="zh-CN"/>
        </w:rPr>
        <w:t xml:space="preserve">also </w:t>
      </w:r>
      <w:r w:rsidR="00DF5A20">
        <w:rPr>
          <w:rFonts w:eastAsia="宋体"/>
          <w:lang w:eastAsia="zh-CN"/>
        </w:rPr>
        <w:t>discussed this issue</w:t>
      </w:r>
      <w:r w:rsidR="001F28E2">
        <w:rPr>
          <w:rFonts w:eastAsia="宋体"/>
          <w:lang w:eastAsia="zh-CN"/>
        </w:rPr>
        <w:t xml:space="preserve"> </w:t>
      </w:r>
      <w:r w:rsidR="002641F3">
        <w:rPr>
          <w:rFonts w:eastAsia="宋体"/>
          <w:lang w:eastAsia="zh-CN"/>
        </w:rPr>
        <w:t xml:space="preserve">not only </w:t>
      </w:r>
      <w:r w:rsidR="00920363">
        <w:rPr>
          <w:rFonts w:eastAsia="宋体"/>
          <w:lang w:eastAsia="zh-CN"/>
        </w:rPr>
        <w:t xml:space="preserve">for </w:t>
      </w:r>
      <w:proofErr w:type="spellStart"/>
      <w:r w:rsidR="00D2428E">
        <w:rPr>
          <w:rFonts w:eastAsia="宋体"/>
          <w:lang w:eastAsia="zh-CN"/>
        </w:rPr>
        <w:t>eDRX</w:t>
      </w:r>
      <w:proofErr w:type="spellEnd"/>
      <w:r w:rsidR="00920363">
        <w:rPr>
          <w:rFonts w:eastAsia="宋体"/>
          <w:lang w:eastAsia="zh-CN"/>
        </w:rPr>
        <w:t>, but also for</w:t>
      </w:r>
      <w:r w:rsidR="001F28E2">
        <w:rPr>
          <w:rFonts w:eastAsia="宋体"/>
          <w:lang w:eastAsia="zh-CN"/>
        </w:rPr>
        <w:t xml:space="preserve"> PEI, LP-WUS</w:t>
      </w:r>
      <w:r w:rsidR="000C4313">
        <w:rPr>
          <w:rFonts w:eastAsia="宋体"/>
          <w:lang w:eastAsia="zh-CN"/>
        </w:rPr>
        <w:t xml:space="preserve">. </w:t>
      </w:r>
      <w:r w:rsidR="00EA58D3">
        <w:rPr>
          <w:rFonts w:eastAsia="宋体"/>
          <w:lang w:eastAsia="zh-CN"/>
        </w:rPr>
        <w:t>It was agreed in [</w:t>
      </w:r>
      <w:r w:rsidR="00024268">
        <w:rPr>
          <w:rFonts w:eastAsia="宋体"/>
          <w:lang w:eastAsia="zh-CN"/>
        </w:rPr>
        <w:t>3</w:t>
      </w:r>
      <w:r w:rsidR="00EA58D3">
        <w:rPr>
          <w:rFonts w:eastAsia="宋体"/>
          <w:lang w:eastAsia="zh-CN"/>
        </w:rPr>
        <w:t>] that t</w:t>
      </w:r>
      <w:r w:rsidR="00621461">
        <w:rPr>
          <w:rFonts w:eastAsia="宋体"/>
          <w:lang w:eastAsia="zh-CN"/>
        </w:rPr>
        <w:t xml:space="preserve">he </w:t>
      </w:r>
      <w:r w:rsidR="00EA58D3">
        <w:t>unnecessary restrictions for emergency PDU sessions for PEI</w:t>
      </w:r>
      <w:r w:rsidR="00B725FB">
        <w:t xml:space="preserve"> and LP-WUS</w:t>
      </w:r>
      <w:r w:rsidR="00EA58D3">
        <w:t xml:space="preserve"> was removed. </w:t>
      </w:r>
      <w:r w:rsidR="00B725FB">
        <w:t xml:space="preserve">The main point is that </w:t>
      </w:r>
      <w:r w:rsidR="00B725FB" w:rsidRPr="00B725FB">
        <w:t xml:space="preserve">PSAP </w:t>
      </w:r>
      <w:proofErr w:type="spellStart"/>
      <w:r w:rsidR="00B725FB" w:rsidRPr="00B725FB">
        <w:t>callback</w:t>
      </w:r>
      <w:proofErr w:type="spellEnd"/>
      <w:r w:rsidR="00B725FB" w:rsidRPr="00B725FB">
        <w:t xml:space="preserve"> is </w:t>
      </w:r>
      <w:r w:rsidR="00071657">
        <w:t>considered as</w:t>
      </w:r>
      <w:r w:rsidR="00B725FB" w:rsidRPr="00B725FB">
        <w:t xml:space="preserve"> normal call in IMS PDU session</w:t>
      </w:r>
      <w:r w:rsidR="00071657">
        <w:t>, instead of the emergency PDU session.</w:t>
      </w:r>
      <w:r w:rsidR="00E16D1B">
        <w:t xml:space="preserve"> </w:t>
      </w:r>
    </w:p>
    <w:p w14:paraId="2C3CB0B1" w14:textId="707D4C6D" w:rsidR="00C83F40" w:rsidRDefault="00D45930" w:rsidP="00976381">
      <w:pPr>
        <w:rPr>
          <w:rFonts w:eastAsia="宋体"/>
          <w:lang w:eastAsia="zh-CN"/>
        </w:rPr>
      </w:pPr>
      <w:r>
        <w:rPr>
          <w:rFonts w:eastAsia="宋体"/>
          <w:lang w:eastAsia="zh-CN"/>
        </w:rPr>
        <w:t xml:space="preserve">Considering the </w:t>
      </w:r>
      <w:proofErr w:type="spellStart"/>
      <w:r>
        <w:rPr>
          <w:rFonts w:eastAsia="宋体"/>
          <w:lang w:eastAsia="zh-CN"/>
        </w:rPr>
        <w:t>eDRX</w:t>
      </w:r>
      <w:proofErr w:type="spellEnd"/>
      <w:r>
        <w:rPr>
          <w:rFonts w:eastAsia="宋体"/>
          <w:lang w:eastAsia="zh-CN"/>
        </w:rPr>
        <w:t xml:space="preserve"> could be </w:t>
      </w:r>
      <w:r w:rsidR="003450E2">
        <w:rPr>
          <w:rFonts w:eastAsia="宋体"/>
          <w:lang w:eastAsia="zh-CN"/>
        </w:rPr>
        <w:t>coupled</w:t>
      </w:r>
      <w:r>
        <w:rPr>
          <w:rFonts w:eastAsia="宋体"/>
          <w:lang w:eastAsia="zh-CN"/>
        </w:rPr>
        <w:t xml:space="preserve"> with the PEI, and LP-WUS, w</w:t>
      </w:r>
      <w:r w:rsidR="006F2BB9">
        <w:rPr>
          <w:rFonts w:eastAsia="宋体"/>
          <w:lang w:eastAsia="zh-CN"/>
        </w:rPr>
        <w:t xml:space="preserve">e consider </w:t>
      </w:r>
      <w:r w:rsidR="00E16D1B">
        <w:rPr>
          <w:rFonts w:eastAsia="宋体"/>
          <w:lang w:eastAsia="zh-CN"/>
        </w:rPr>
        <w:t>all these features</w:t>
      </w:r>
      <w:r>
        <w:rPr>
          <w:rFonts w:eastAsia="宋体"/>
          <w:lang w:eastAsia="zh-CN"/>
        </w:rPr>
        <w:t xml:space="preserve"> </w:t>
      </w:r>
      <w:r w:rsidR="009C2DCC">
        <w:rPr>
          <w:rFonts w:eastAsia="宋体"/>
          <w:lang w:eastAsia="zh-CN"/>
        </w:rPr>
        <w:t xml:space="preserve">should be treated in a </w:t>
      </w:r>
      <w:r w:rsidR="00822009">
        <w:rPr>
          <w:rFonts w:eastAsia="宋体"/>
          <w:lang w:eastAsia="zh-CN"/>
        </w:rPr>
        <w:t>unified</w:t>
      </w:r>
      <w:r w:rsidR="009C2DCC">
        <w:rPr>
          <w:rFonts w:eastAsia="宋体"/>
          <w:lang w:eastAsia="zh-CN"/>
        </w:rPr>
        <w:t xml:space="preserve"> way </w:t>
      </w:r>
      <w:r w:rsidR="006F2BB9">
        <w:rPr>
          <w:rFonts w:eastAsia="宋体"/>
          <w:lang w:eastAsia="zh-CN"/>
        </w:rPr>
        <w:t>for the emergency PDU session</w:t>
      </w:r>
      <w:r w:rsidR="00170CA1">
        <w:rPr>
          <w:rFonts w:eastAsia="宋体"/>
          <w:lang w:eastAsia="zh-CN"/>
        </w:rPr>
        <w:t>.</w:t>
      </w:r>
      <w:r w:rsidR="00101243">
        <w:rPr>
          <w:rFonts w:eastAsia="宋体"/>
          <w:lang w:eastAsia="zh-CN"/>
        </w:rPr>
        <w:t xml:space="preserve"> And for PEI/LP-WUS, also the UE ID based subgrouping </w:t>
      </w:r>
      <w:r w:rsidR="00AB4D26">
        <w:rPr>
          <w:rFonts w:eastAsia="宋体"/>
          <w:lang w:eastAsia="zh-CN"/>
        </w:rPr>
        <w:t>should</w:t>
      </w:r>
      <w:r w:rsidR="006E70A0">
        <w:rPr>
          <w:rFonts w:eastAsia="宋体"/>
          <w:lang w:eastAsia="zh-CN"/>
        </w:rPr>
        <w:t xml:space="preserve"> be </w:t>
      </w:r>
      <w:r w:rsidR="00AB4D26">
        <w:rPr>
          <w:rFonts w:eastAsia="宋体"/>
          <w:lang w:eastAsia="zh-CN"/>
        </w:rPr>
        <w:t xml:space="preserve">considered in a </w:t>
      </w:r>
      <w:r w:rsidR="001434C8">
        <w:rPr>
          <w:rFonts w:eastAsia="宋体"/>
          <w:lang w:eastAsia="zh-CN"/>
        </w:rPr>
        <w:t>unified</w:t>
      </w:r>
      <w:r w:rsidR="00AB4D26">
        <w:rPr>
          <w:rFonts w:eastAsia="宋体"/>
          <w:lang w:eastAsia="zh-CN"/>
        </w:rPr>
        <w:t xml:space="preserve"> way </w:t>
      </w:r>
      <w:r w:rsidR="006E70A0">
        <w:rPr>
          <w:rFonts w:eastAsia="宋体"/>
          <w:lang w:eastAsia="zh-CN"/>
        </w:rPr>
        <w:t xml:space="preserve">as CN based subgrouping. </w:t>
      </w:r>
      <w:r w:rsidR="00BF28A3">
        <w:rPr>
          <w:rFonts w:eastAsia="宋体"/>
          <w:lang w:eastAsia="zh-CN"/>
        </w:rPr>
        <w:t xml:space="preserve">This should be </w:t>
      </w:r>
      <w:r w:rsidR="00FB30B5">
        <w:rPr>
          <w:rFonts w:eastAsia="宋体"/>
          <w:lang w:eastAsia="zh-CN"/>
        </w:rPr>
        <w:t>conveyed</w:t>
      </w:r>
      <w:r w:rsidR="00BF28A3">
        <w:rPr>
          <w:rFonts w:eastAsia="宋体"/>
          <w:lang w:eastAsia="zh-CN"/>
        </w:rPr>
        <w:t xml:space="preserve"> to other </w:t>
      </w:r>
      <w:r w:rsidR="00AB4D26">
        <w:rPr>
          <w:rFonts w:eastAsia="宋体"/>
          <w:lang w:eastAsia="zh-CN"/>
        </w:rPr>
        <w:t>WGs</w:t>
      </w:r>
      <w:r w:rsidR="00BF28A3">
        <w:rPr>
          <w:rFonts w:eastAsia="宋体"/>
          <w:lang w:eastAsia="zh-CN"/>
        </w:rPr>
        <w:t xml:space="preserve"> for further consideration. </w:t>
      </w:r>
      <w:r w:rsidR="00170CA1">
        <w:rPr>
          <w:rFonts w:eastAsia="宋体"/>
          <w:lang w:eastAsia="zh-CN"/>
        </w:rPr>
        <w:t xml:space="preserve"> </w:t>
      </w:r>
      <w:r w:rsidR="006F2BB9">
        <w:rPr>
          <w:rFonts w:eastAsia="宋体"/>
          <w:lang w:eastAsia="zh-CN"/>
        </w:rPr>
        <w:t xml:space="preserve"> </w:t>
      </w:r>
      <w:r w:rsidR="0008547F">
        <w:rPr>
          <w:rFonts w:eastAsia="宋体"/>
          <w:lang w:eastAsia="zh-CN"/>
        </w:rPr>
        <w:t xml:space="preserve"> </w:t>
      </w:r>
    </w:p>
    <w:p w14:paraId="1DBC4980" w14:textId="77777777" w:rsidR="006F2BB9" w:rsidRPr="007B675E" w:rsidRDefault="006F2BB9" w:rsidP="00976381">
      <w:pPr>
        <w:rPr>
          <w:rFonts w:eastAsia="宋体"/>
          <w:lang w:eastAsia="zh-CN"/>
        </w:rPr>
      </w:pPr>
    </w:p>
    <w:p w14:paraId="5D641B9D" w14:textId="64BDD6E1" w:rsidR="00F538C6" w:rsidRPr="001638F9" w:rsidRDefault="00EF0FFF" w:rsidP="00665E95">
      <w:pPr>
        <w:pStyle w:val="Proposal"/>
        <w:rPr>
          <w:rFonts w:eastAsiaTheme="minorEastAsia"/>
          <w:lang w:eastAsia="zh-CN"/>
        </w:rPr>
      </w:pPr>
      <w:r>
        <w:rPr>
          <w:rFonts w:eastAsiaTheme="minorEastAsia" w:hint="eastAsia"/>
          <w:lang w:eastAsia="zh-CN"/>
        </w:rPr>
        <w:t>RAN</w:t>
      </w:r>
      <w:r>
        <w:rPr>
          <w:rFonts w:eastAsiaTheme="minorEastAsia"/>
          <w:lang w:eastAsia="zh-CN"/>
        </w:rPr>
        <w:t>3 to</w:t>
      </w:r>
      <w:r w:rsidR="0019424A">
        <w:rPr>
          <w:rFonts w:eastAsiaTheme="minorEastAsia"/>
          <w:lang w:eastAsia="zh-CN"/>
        </w:rPr>
        <w:t xml:space="preserve"> </w:t>
      </w:r>
      <w:r w:rsidR="00316E81">
        <w:rPr>
          <w:rFonts w:eastAsiaTheme="minorEastAsia"/>
          <w:lang w:eastAsia="zh-CN"/>
        </w:rPr>
        <w:t xml:space="preserve">reply </w:t>
      </w:r>
      <w:r w:rsidR="00F54049">
        <w:rPr>
          <w:rFonts w:eastAsiaTheme="minorEastAsia"/>
          <w:lang w:eastAsia="zh-CN"/>
        </w:rPr>
        <w:t xml:space="preserve">that </w:t>
      </w:r>
      <w:r w:rsidR="00047D87">
        <w:rPr>
          <w:rFonts w:eastAsiaTheme="minorEastAsia"/>
          <w:lang w:eastAsia="zh-CN"/>
        </w:rPr>
        <w:t xml:space="preserve">a unified solution </w:t>
      </w:r>
      <w:r w:rsidR="00552A52">
        <w:rPr>
          <w:rFonts w:eastAsiaTheme="minorEastAsia"/>
          <w:lang w:eastAsia="zh-CN"/>
        </w:rPr>
        <w:t xml:space="preserve">for </w:t>
      </w:r>
      <w:proofErr w:type="spellStart"/>
      <w:r w:rsidR="00552A52">
        <w:rPr>
          <w:rFonts w:eastAsiaTheme="minorEastAsia"/>
          <w:lang w:eastAsia="zh-CN"/>
        </w:rPr>
        <w:t>eDRX</w:t>
      </w:r>
      <w:proofErr w:type="spellEnd"/>
      <w:r w:rsidR="00552A52">
        <w:rPr>
          <w:rFonts w:eastAsiaTheme="minorEastAsia"/>
          <w:lang w:eastAsia="zh-CN"/>
        </w:rPr>
        <w:t xml:space="preserve">, PEI, LP-WUS </w:t>
      </w:r>
      <w:r w:rsidR="00C11BCA">
        <w:rPr>
          <w:rFonts w:eastAsiaTheme="minorEastAsia"/>
          <w:lang w:eastAsia="zh-CN"/>
        </w:rPr>
        <w:t>is preferred</w:t>
      </w:r>
      <w:r w:rsidR="00FB6D33">
        <w:rPr>
          <w:rFonts w:eastAsiaTheme="minorEastAsia"/>
          <w:lang w:eastAsia="zh-CN"/>
        </w:rPr>
        <w:t xml:space="preserve"> for emergency PDU session</w:t>
      </w:r>
      <w:r w:rsidR="00010EA3">
        <w:rPr>
          <w:rFonts w:eastAsiaTheme="minorEastAsia"/>
          <w:lang w:eastAsia="zh-CN"/>
        </w:rPr>
        <w:t xml:space="preserve">. </w:t>
      </w:r>
      <w:r w:rsidR="006D3FF0">
        <w:rPr>
          <w:rFonts w:eastAsiaTheme="minorEastAsia"/>
          <w:lang w:eastAsia="zh-CN"/>
        </w:rPr>
        <w:t xml:space="preserve">Then it is up to SA2 to decide </w:t>
      </w:r>
      <w:r w:rsidR="00855394">
        <w:rPr>
          <w:rFonts w:eastAsiaTheme="minorEastAsia"/>
          <w:lang w:eastAsia="zh-CN"/>
        </w:rPr>
        <w:t xml:space="preserve">the final solution, e.g., </w:t>
      </w:r>
      <w:r w:rsidR="006D3FF0">
        <w:rPr>
          <w:rFonts w:eastAsiaTheme="minorEastAsia"/>
          <w:lang w:eastAsia="zh-CN"/>
        </w:rPr>
        <w:t xml:space="preserve">whether the emergency PDU session could be deactivated or not. </w:t>
      </w:r>
      <w:r w:rsidR="00AB4667">
        <w:rPr>
          <w:rFonts w:eastAsia="宋体"/>
          <w:lang w:eastAsia="zh-CN"/>
        </w:rPr>
        <w:t xml:space="preserve"> </w:t>
      </w:r>
    </w:p>
    <w:p w14:paraId="05FD27CA" w14:textId="77777777" w:rsidR="006A5BA4" w:rsidRPr="007D3E81" w:rsidRDefault="006A5BA4" w:rsidP="006A5BA4">
      <w:pPr>
        <w:pStyle w:val="Heading1"/>
        <w:rPr>
          <w:rFonts w:eastAsia="宋体"/>
          <w:lang w:eastAsia="zh-CN"/>
        </w:rPr>
      </w:pPr>
      <w:bookmarkStart w:id="22" w:name="_Toc423019950"/>
      <w:bookmarkStart w:id="23" w:name="_Toc423020279"/>
      <w:bookmarkStart w:id="24" w:name="_Toc423020296"/>
      <w:bookmarkEnd w:id="19"/>
      <w:bookmarkEnd w:id="20"/>
      <w:bookmarkEnd w:id="22"/>
      <w:bookmarkEnd w:id="23"/>
      <w:bookmarkEnd w:id="24"/>
      <w:r>
        <w:rPr>
          <w:rFonts w:eastAsia="宋体"/>
          <w:lang w:eastAsia="zh-CN"/>
        </w:rPr>
        <w:t xml:space="preserve">3. </w:t>
      </w:r>
      <w:r w:rsidRPr="007D3E81">
        <w:rPr>
          <w:rFonts w:eastAsia="宋体"/>
          <w:lang w:eastAsia="zh-CN"/>
        </w:rPr>
        <w:t>Conclusion</w:t>
      </w:r>
    </w:p>
    <w:p w14:paraId="5012F9CB" w14:textId="701DE8E3" w:rsidR="00F3330E" w:rsidRDefault="006A5BA4" w:rsidP="00F3330E">
      <w:pPr>
        <w:jc w:val="both"/>
        <w:rPr>
          <w:lang w:eastAsia="zh-CN"/>
        </w:rPr>
      </w:pPr>
      <w:r>
        <w:rPr>
          <w:lang w:eastAsia="zh-CN"/>
        </w:rPr>
        <w:t xml:space="preserve">Based on the discussion in this paper, we make the following proposals. </w:t>
      </w:r>
      <w:bookmarkStart w:id="25" w:name="_Toc423020280"/>
      <w:bookmarkEnd w:id="25"/>
    </w:p>
    <w:p w14:paraId="0F16402A" w14:textId="77777777" w:rsidR="0056371A" w:rsidRPr="001638F9" w:rsidRDefault="0056371A" w:rsidP="0056371A">
      <w:pPr>
        <w:pStyle w:val="Proposal"/>
        <w:numPr>
          <w:ilvl w:val="0"/>
          <w:numId w:val="0"/>
        </w:numPr>
        <w:ind w:left="360"/>
        <w:rPr>
          <w:rFonts w:eastAsiaTheme="minorEastAsia"/>
          <w:lang w:eastAsia="zh-CN"/>
        </w:rPr>
      </w:pPr>
      <w:r>
        <w:rPr>
          <w:rFonts w:eastAsiaTheme="minorEastAsia"/>
          <w:lang w:eastAsia="zh-CN"/>
        </w:rPr>
        <w:t>Observation1: SA2 confirms that the NG-RAN could identify the emergency PDU session and TS 38.300 already had such des</w:t>
      </w:r>
      <w:r>
        <w:rPr>
          <w:rFonts w:eastAsiaTheme="minorEastAsia" w:hint="eastAsia"/>
          <w:lang w:eastAsia="zh-CN"/>
        </w:rPr>
        <w:t>criptions</w:t>
      </w:r>
      <w:r>
        <w:rPr>
          <w:rFonts w:eastAsiaTheme="minorEastAsia"/>
          <w:lang w:eastAsia="zh-CN"/>
        </w:rPr>
        <w:t>.</w:t>
      </w:r>
      <w:r>
        <w:rPr>
          <w:rFonts w:eastAsia="宋体"/>
          <w:lang w:eastAsia="zh-CN"/>
        </w:rPr>
        <w:t xml:space="preserve"> </w:t>
      </w:r>
    </w:p>
    <w:p w14:paraId="63A83DFB" w14:textId="77777777" w:rsidR="0056371A" w:rsidRPr="00B73414" w:rsidRDefault="0056371A" w:rsidP="00B73414">
      <w:pPr>
        <w:pStyle w:val="Proposal"/>
        <w:numPr>
          <w:ilvl w:val="0"/>
          <w:numId w:val="34"/>
        </w:numPr>
        <w:rPr>
          <w:rFonts w:eastAsiaTheme="minorEastAsia"/>
          <w:lang w:eastAsia="zh-CN"/>
        </w:rPr>
      </w:pPr>
      <w:r w:rsidRPr="00B73414">
        <w:rPr>
          <w:rFonts w:eastAsiaTheme="minorEastAsia" w:hint="eastAsia"/>
          <w:lang w:eastAsia="zh-CN"/>
        </w:rPr>
        <w:t>RAN</w:t>
      </w:r>
      <w:r w:rsidRPr="00B73414">
        <w:rPr>
          <w:rFonts w:eastAsiaTheme="minorEastAsia"/>
          <w:lang w:eastAsia="zh-CN"/>
        </w:rPr>
        <w:t xml:space="preserve">3 to initially discuss the solutions for the two different cases below: </w:t>
      </w:r>
    </w:p>
    <w:p w14:paraId="485EC543" w14:textId="77777777" w:rsidR="0056371A" w:rsidRPr="00FB0FAF" w:rsidRDefault="0056371A" w:rsidP="0056371A">
      <w:pPr>
        <w:pStyle w:val="ListParagraph"/>
        <w:numPr>
          <w:ilvl w:val="1"/>
          <w:numId w:val="27"/>
        </w:numPr>
        <w:ind w:firstLineChars="0"/>
        <w:rPr>
          <w:rFonts w:eastAsia="宋体"/>
          <w:b/>
          <w:bCs/>
          <w:lang w:eastAsia="zh-CN"/>
        </w:rPr>
      </w:pPr>
      <w:r w:rsidRPr="00FB0FAF">
        <w:rPr>
          <w:rFonts w:eastAsia="宋体"/>
          <w:b/>
          <w:bCs/>
          <w:lang w:eastAsia="zh-CN"/>
        </w:rPr>
        <w:t>Case 1: When the emergency PDU session does not exist at the NG-RAN node (i.e., the emergency PDU session is deactivated at the CN)</w:t>
      </w:r>
    </w:p>
    <w:p w14:paraId="76C27793" w14:textId="77777777" w:rsidR="0056371A" w:rsidRPr="0014579F" w:rsidRDefault="0056371A" w:rsidP="0056371A">
      <w:pPr>
        <w:pStyle w:val="ListParagraph"/>
        <w:numPr>
          <w:ilvl w:val="2"/>
          <w:numId w:val="27"/>
        </w:numPr>
        <w:ind w:firstLineChars="0"/>
        <w:rPr>
          <w:rFonts w:eastAsia="宋体"/>
          <w:b/>
          <w:bCs/>
          <w:lang w:eastAsia="zh-CN"/>
        </w:rPr>
      </w:pPr>
      <w:r w:rsidRPr="0014579F">
        <w:rPr>
          <w:rFonts w:eastAsia="宋体"/>
          <w:b/>
          <w:bCs/>
          <w:lang w:eastAsia="zh-CN"/>
        </w:rPr>
        <w:t xml:space="preserve">Option 1a: The AMF can update the RRC Inactive Assistance Information to exclude the extended idle mode </w:t>
      </w:r>
      <w:proofErr w:type="spellStart"/>
      <w:r w:rsidRPr="0014579F">
        <w:rPr>
          <w:rFonts w:eastAsia="宋体"/>
          <w:b/>
          <w:bCs/>
          <w:lang w:eastAsia="zh-CN"/>
        </w:rPr>
        <w:t>eDRX</w:t>
      </w:r>
      <w:proofErr w:type="spellEnd"/>
      <w:r w:rsidRPr="0014579F">
        <w:rPr>
          <w:rFonts w:eastAsia="宋体"/>
          <w:b/>
          <w:bCs/>
          <w:lang w:eastAsia="zh-CN"/>
        </w:rPr>
        <w:t xml:space="preserve"> information. Then the NG-RAN would not configure the RAN </w:t>
      </w:r>
      <w:proofErr w:type="spellStart"/>
      <w:r w:rsidRPr="0014579F">
        <w:rPr>
          <w:rFonts w:eastAsia="宋体"/>
          <w:b/>
          <w:bCs/>
          <w:lang w:eastAsia="zh-CN"/>
        </w:rPr>
        <w:t>eDRX</w:t>
      </w:r>
      <w:proofErr w:type="spellEnd"/>
      <w:r w:rsidRPr="0014579F">
        <w:rPr>
          <w:rFonts w:eastAsia="宋体"/>
          <w:b/>
          <w:bCs/>
          <w:lang w:eastAsia="zh-CN"/>
        </w:rPr>
        <w:t xml:space="preserve"> for the inactive UE.</w:t>
      </w:r>
    </w:p>
    <w:p w14:paraId="4124C0A4" w14:textId="77777777" w:rsidR="0056371A" w:rsidRPr="00FB0FAF" w:rsidRDefault="0056371A" w:rsidP="0056371A">
      <w:pPr>
        <w:pStyle w:val="ListParagraph"/>
        <w:numPr>
          <w:ilvl w:val="1"/>
          <w:numId w:val="27"/>
        </w:numPr>
        <w:ind w:firstLineChars="0"/>
        <w:rPr>
          <w:rFonts w:eastAsia="宋体"/>
          <w:b/>
          <w:bCs/>
          <w:lang w:eastAsia="zh-CN"/>
        </w:rPr>
      </w:pPr>
      <w:r w:rsidRPr="00FB0FAF">
        <w:rPr>
          <w:rFonts w:eastAsia="宋体"/>
          <w:b/>
          <w:bCs/>
          <w:lang w:eastAsia="zh-CN"/>
        </w:rPr>
        <w:t xml:space="preserve">Case 2: When the emergency PDU session exists at the NG-RAN node (i.e., the emergency PDU session is not deactivated at the CN): </w:t>
      </w:r>
    </w:p>
    <w:p w14:paraId="39FF3BBB" w14:textId="77777777" w:rsidR="0056371A" w:rsidRPr="00FB0FAF" w:rsidRDefault="0056371A" w:rsidP="0056371A">
      <w:pPr>
        <w:pStyle w:val="ListParagraph"/>
        <w:numPr>
          <w:ilvl w:val="2"/>
          <w:numId w:val="27"/>
        </w:numPr>
        <w:ind w:firstLineChars="0"/>
        <w:rPr>
          <w:rFonts w:eastAsia="宋体"/>
          <w:b/>
          <w:bCs/>
          <w:lang w:eastAsia="zh-CN"/>
        </w:rPr>
      </w:pPr>
      <w:r w:rsidRPr="00FB0FAF">
        <w:rPr>
          <w:rFonts w:eastAsia="宋体"/>
          <w:b/>
          <w:bCs/>
          <w:lang w:eastAsia="zh-CN"/>
        </w:rPr>
        <w:t xml:space="preserve">Option 2a: The NG-RAN would not turn the connected UE to be inactive. </w:t>
      </w:r>
    </w:p>
    <w:p w14:paraId="0FA33AD8" w14:textId="77777777" w:rsidR="0056371A" w:rsidRPr="00FB0FAF" w:rsidRDefault="0056371A" w:rsidP="0056371A">
      <w:pPr>
        <w:pStyle w:val="ListParagraph"/>
        <w:numPr>
          <w:ilvl w:val="2"/>
          <w:numId w:val="27"/>
        </w:numPr>
        <w:ind w:firstLineChars="0"/>
        <w:rPr>
          <w:rFonts w:eastAsia="宋体"/>
          <w:b/>
          <w:bCs/>
          <w:lang w:eastAsia="zh-CN"/>
        </w:rPr>
      </w:pPr>
      <w:r w:rsidRPr="00FB0FAF">
        <w:rPr>
          <w:rFonts w:eastAsia="宋体"/>
          <w:b/>
          <w:bCs/>
          <w:lang w:eastAsia="zh-CN"/>
        </w:rPr>
        <w:t xml:space="preserve">Option 2b: The NG-RAN would not configure the RAN </w:t>
      </w:r>
      <w:proofErr w:type="spellStart"/>
      <w:r w:rsidRPr="00FB0FAF">
        <w:rPr>
          <w:rFonts w:eastAsia="宋体"/>
          <w:b/>
          <w:bCs/>
          <w:lang w:eastAsia="zh-CN"/>
        </w:rPr>
        <w:t>eDRX</w:t>
      </w:r>
      <w:proofErr w:type="spellEnd"/>
      <w:r w:rsidRPr="00FB0FAF">
        <w:rPr>
          <w:rFonts w:eastAsia="宋体"/>
          <w:b/>
          <w:bCs/>
          <w:lang w:eastAsia="zh-CN"/>
        </w:rPr>
        <w:t xml:space="preserve"> for the inactive UE</w:t>
      </w:r>
    </w:p>
    <w:p w14:paraId="04153602" w14:textId="61BAE87C" w:rsidR="0056371A" w:rsidRPr="007D1610" w:rsidRDefault="0056371A" w:rsidP="0056371A">
      <w:pPr>
        <w:pStyle w:val="Proposal"/>
        <w:rPr>
          <w:rFonts w:eastAsiaTheme="minorEastAsia"/>
          <w:lang w:eastAsia="zh-CN"/>
        </w:rPr>
      </w:pPr>
      <w:r w:rsidRPr="007D1610">
        <w:rPr>
          <w:rFonts w:eastAsiaTheme="minorEastAsia" w:hint="eastAsia"/>
          <w:lang w:eastAsia="zh-CN"/>
        </w:rPr>
        <w:t>RAN</w:t>
      </w:r>
      <w:r w:rsidRPr="007D1610">
        <w:rPr>
          <w:rFonts w:eastAsiaTheme="minorEastAsia"/>
          <w:lang w:eastAsia="zh-CN"/>
        </w:rPr>
        <w:t xml:space="preserve">3 to reply that from RAN3 perspective, it is preferred that the RAN </w:t>
      </w:r>
      <w:proofErr w:type="spellStart"/>
      <w:r w:rsidRPr="007D1610">
        <w:rPr>
          <w:rFonts w:eastAsiaTheme="minorEastAsia"/>
          <w:lang w:eastAsia="zh-CN"/>
        </w:rPr>
        <w:t>eDRX</w:t>
      </w:r>
      <w:proofErr w:type="spellEnd"/>
      <w:r w:rsidRPr="007D1610">
        <w:rPr>
          <w:rFonts w:eastAsiaTheme="minorEastAsia"/>
          <w:lang w:eastAsia="zh-CN"/>
        </w:rPr>
        <w:t xml:space="preserve"> should be treated the same as idle </w:t>
      </w:r>
      <w:proofErr w:type="spellStart"/>
      <w:r w:rsidRPr="007D1610">
        <w:rPr>
          <w:rFonts w:eastAsiaTheme="minorEastAsia"/>
          <w:lang w:eastAsia="zh-CN"/>
        </w:rPr>
        <w:t>eDRX</w:t>
      </w:r>
      <w:proofErr w:type="spellEnd"/>
      <w:r w:rsidRPr="007D1610">
        <w:rPr>
          <w:rFonts w:eastAsiaTheme="minorEastAsia"/>
          <w:lang w:eastAsia="zh-CN"/>
        </w:rPr>
        <w:t>, i.e., both configured, or neither configured in case of emergency PDU session</w:t>
      </w:r>
      <w:r w:rsidRPr="007D1610">
        <w:rPr>
          <w:rFonts w:eastAsia="宋体"/>
          <w:lang w:eastAsia="zh-CN"/>
        </w:rPr>
        <w:t xml:space="preserve">. </w:t>
      </w:r>
    </w:p>
    <w:p w14:paraId="3CC58D6B" w14:textId="77777777" w:rsidR="0056371A" w:rsidRPr="001638F9" w:rsidRDefault="0056371A" w:rsidP="0056371A">
      <w:pPr>
        <w:pStyle w:val="Proposal"/>
        <w:rPr>
          <w:rFonts w:eastAsiaTheme="minorEastAsia"/>
          <w:lang w:eastAsia="zh-CN"/>
        </w:rPr>
      </w:pPr>
      <w:r>
        <w:rPr>
          <w:rFonts w:eastAsiaTheme="minorEastAsia" w:hint="eastAsia"/>
          <w:lang w:eastAsia="zh-CN"/>
        </w:rPr>
        <w:t>RAN</w:t>
      </w:r>
      <w:r>
        <w:rPr>
          <w:rFonts w:eastAsiaTheme="minorEastAsia"/>
          <w:lang w:eastAsia="zh-CN"/>
        </w:rPr>
        <w:t xml:space="preserve">3 to reply that a unified solution for </w:t>
      </w:r>
      <w:proofErr w:type="spellStart"/>
      <w:r>
        <w:rPr>
          <w:rFonts w:eastAsiaTheme="minorEastAsia"/>
          <w:lang w:eastAsia="zh-CN"/>
        </w:rPr>
        <w:t>eDRX</w:t>
      </w:r>
      <w:proofErr w:type="spellEnd"/>
      <w:r>
        <w:rPr>
          <w:rFonts w:eastAsiaTheme="minorEastAsia"/>
          <w:lang w:eastAsia="zh-CN"/>
        </w:rPr>
        <w:t xml:space="preserve">, PEI, LP-WUS is preferred for emergency PDU session. Then it is up to SA2 to decide the final solution, e.g., whether the emergency PDU session could be deactivated or not. </w:t>
      </w:r>
      <w:r>
        <w:rPr>
          <w:rFonts w:eastAsia="宋体"/>
          <w:lang w:eastAsia="zh-CN"/>
        </w:rPr>
        <w:t xml:space="preserve"> </w:t>
      </w:r>
    </w:p>
    <w:p w14:paraId="7D230F77" w14:textId="7A8CFD51" w:rsidR="00EC71D5" w:rsidRPr="00410E6E" w:rsidRDefault="00EC71D5" w:rsidP="00F3330E">
      <w:pPr>
        <w:jc w:val="both"/>
        <w:rPr>
          <w:lang w:eastAsia="zh-CN"/>
        </w:rPr>
      </w:pPr>
      <w:r w:rsidRPr="00367FD2">
        <w:rPr>
          <w:rFonts w:hint="eastAsia"/>
          <w:lang w:eastAsia="zh-CN"/>
        </w:rPr>
        <w:t>T</w:t>
      </w:r>
      <w:r>
        <w:rPr>
          <w:lang w:eastAsia="zh-CN"/>
        </w:rPr>
        <w:t>he draft CR</w:t>
      </w:r>
      <w:r w:rsidR="00445D7C">
        <w:rPr>
          <w:lang w:eastAsia="zh-CN"/>
        </w:rPr>
        <w:t>s</w:t>
      </w:r>
      <w:r>
        <w:rPr>
          <w:lang w:eastAsia="zh-CN"/>
        </w:rPr>
        <w:t xml:space="preserve"> to </w:t>
      </w:r>
      <w:r w:rsidR="00CD6AFD">
        <w:rPr>
          <w:lang w:eastAsia="zh-CN"/>
        </w:rPr>
        <w:t>reflect the above two options</w:t>
      </w:r>
      <w:r w:rsidR="00140C96">
        <w:rPr>
          <w:lang w:eastAsia="zh-CN"/>
        </w:rPr>
        <w:t xml:space="preserve"> (option1a and 2b)</w:t>
      </w:r>
      <w:r>
        <w:rPr>
          <w:lang w:eastAsia="zh-CN"/>
        </w:rPr>
        <w:t xml:space="preserve"> </w:t>
      </w:r>
      <w:r w:rsidR="00395C54">
        <w:rPr>
          <w:lang w:eastAsia="zh-CN"/>
        </w:rPr>
        <w:t xml:space="preserve">in proposal 2 </w:t>
      </w:r>
      <w:r>
        <w:rPr>
          <w:lang w:eastAsia="zh-CN"/>
        </w:rPr>
        <w:t>could be found in [</w:t>
      </w:r>
      <w:r w:rsidR="00673A9B">
        <w:rPr>
          <w:lang w:eastAsia="zh-CN"/>
        </w:rPr>
        <w:t>4</w:t>
      </w:r>
      <w:r>
        <w:rPr>
          <w:lang w:eastAsia="zh-CN"/>
        </w:rPr>
        <w:t>-</w:t>
      </w:r>
      <w:r w:rsidR="00673A9B">
        <w:rPr>
          <w:lang w:eastAsia="zh-CN"/>
        </w:rPr>
        <w:t>5</w:t>
      </w:r>
      <w:r>
        <w:rPr>
          <w:lang w:eastAsia="zh-CN"/>
        </w:rPr>
        <w:t>]</w:t>
      </w:r>
      <w:r w:rsidR="00CD6AFD">
        <w:rPr>
          <w:lang w:eastAsia="zh-CN"/>
        </w:rPr>
        <w:t xml:space="preserve">, just for reference. </w:t>
      </w:r>
      <w:r>
        <w:rPr>
          <w:lang w:eastAsia="zh-CN"/>
        </w:rPr>
        <w:t xml:space="preserve"> </w:t>
      </w:r>
      <w:r w:rsidR="002F2B4A">
        <w:rPr>
          <w:lang w:eastAsia="zh-CN"/>
        </w:rPr>
        <w:t xml:space="preserve">And the draft reply LS can be found in [6]. </w:t>
      </w:r>
    </w:p>
    <w:p w14:paraId="2A35FF00" w14:textId="77777777" w:rsidR="006A5BA4" w:rsidRPr="007D3E81" w:rsidRDefault="006A5BA4" w:rsidP="006A5BA4">
      <w:pPr>
        <w:pStyle w:val="Heading1"/>
      </w:pPr>
      <w:r>
        <w:lastRenderedPageBreak/>
        <w:t xml:space="preserve">4. </w:t>
      </w:r>
      <w:r w:rsidRPr="007D3E81">
        <w:t>Reference</w:t>
      </w:r>
    </w:p>
    <w:bookmarkEnd w:id="1"/>
    <w:p w14:paraId="291F9DE9" w14:textId="332ABA5C" w:rsidR="00AF5B03" w:rsidRDefault="00F61096" w:rsidP="00963045">
      <w:pPr>
        <w:pStyle w:val="ListParagraph"/>
        <w:numPr>
          <w:ilvl w:val="0"/>
          <w:numId w:val="9"/>
        </w:numPr>
        <w:ind w:firstLineChars="0"/>
        <w:rPr>
          <w:lang w:eastAsia="zh-CN"/>
        </w:rPr>
      </w:pPr>
      <w:r w:rsidRPr="00F61096">
        <w:rPr>
          <w:lang w:eastAsia="zh-CN"/>
        </w:rPr>
        <w:t xml:space="preserve">R2-2411041 </w:t>
      </w:r>
      <w:r w:rsidR="0015091F" w:rsidRPr="0015091F">
        <w:rPr>
          <w:lang w:eastAsia="zh-CN"/>
        </w:rPr>
        <w:t xml:space="preserve">LS on emergency services and </w:t>
      </w:r>
      <w:proofErr w:type="spellStart"/>
      <w:r w:rsidR="0015091F" w:rsidRPr="0015091F">
        <w:rPr>
          <w:lang w:eastAsia="zh-CN"/>
        </w:rPr>
        <w:t>eDRX</w:t>
      </w:r>
      <w:proofErr w:type="spellEnd"/>
      <w:r>
        <w:rPr>
          <w:lang w:eastAsia="zh-CN"/>
        </w:rPr>
        <w:t>, RAN2</w:t>
      </w:r>
    </w:p>
    <w:p w14:paraId="093C3ABC" w14:textId="112DFD24" w:rsidR="00EB5320" w:rsidRDefault="004E5DA3" w:rsidP="00963045">
      <w:pPr>
        <w:pStyle w:val="ListParagraph"/>
        <w:numPr>
          <w:ilvl w:val="0"/>
          <w:numId w:val="9"/>
        </w:numPr>
        <w:ind w:firstLineChars="0"/>
        <w:rPr>
          <w:lang w:eastAsia="zh-CN"/>
        </w:rPr>
      </w:pPr>
      <w:r w:rsidRPr="004E5DA3">
        <w:rPr>
          <w:lang w:eastAsia="zh-CN"/>
        </w:rPr>
        <w:t xml:space="preserve">S2-2502427 </w:t>
      </w:r>
      <w:r w:rsidR="0093007A" w:rsidRPr="0093007A">
        <w:rPr>
          <w:lang w:eastAsia="zh-CN"/>
        </w:rPr>
        <w:t>Reply LS on emergency call back and paging</w:t>
      </w:r>
      <w:r>
        <w:rPr>
          <w:lang w:eastAsia="zh-CN"/>
        </w:rPr>
        <w:t>, SA2</w:t>
      </w:r>
    </w:p>
    <w:p w14:paraId="2434DF60" w14:textId="311B9BAF" w:rsidR="00DD71C3" w:rsidRDefault="00527CE0" w:rsidP="00C77A69">
      <w:pPr>
        <w:pStyle w:val="ListParagraph"/>
        <w:numPr>
          <w:ilvl w:val="0"/>
          <w:numId w:val="9"/>
        </w:numPr>
        <w:ind w:firstLineChars="0"/>
        <w:rPr>
          <w:lang w:eastAsia="zh-CN"/>
        </w:rPr>
      </w:pPr>
      <w:r w:rsidRPr="00527CE0">
        <w:rPr>
          <w:lang w:eastAsia="zh-CN"/>
        </w:rPr>
        <w:t xml:space="preserve">S2-2502428 </w:t>
      </w:r>
      <w:r>
        <w:rPr>
          <w:lang w:eastAsia="zh-CN"/>
        </w:rPr>
        <w:t xml:space="preserve"> </w:t>
      </w:r>
      <w:r>
        <w:t>Removing unnecessary restrictions for emergency PDU sessions</w:t>
      </w:r>
      <w:r w:rsidR="00CA7626">
        <w:rPr>
          <w:lang w:eastAsia="zh-CN"/>
        </w:rPr>
        <w:t>, Qualcomm</w:t>
      </w:r>
    </w:p>
    <w:p w14:paraId="5E993844" w14:textId="3EB54CAD" w:rsidR="00803107" w:rsidRDefault="00803107" w:rsidP="00C77A69">
      <w:pPr>
        <w:pStyle w:val="ListParagraph"/>
        <w:numPr>
          <w:ilvl w:val="0"/>
          <w:numId w:val="9"/>
        </w:numPr>
        <w:ind w:firstLineChars="0"/>
        <w:rPr>
          <w:lang w:eastAsia="zh-CN"/>
        </w:rPr>
      </w:pPr>
      <w:r>
        <w:t>R3-25</w:t>
      </w:r>
      <w:r w:rsidR="009632E4">
        <w:t>1897</w:t>
      </w:r>
      <w:r w:rsidRPr="00803107">
        <w:rPr>
          <w:lang w:eastAsia="zh-CN"/>
        </w:rPr>
        <w:tab/>
        <w:t xml:space="preserve">emergency services and </w:t>
      </w:r>
      <w:proofErr w:type="spellStart"/>
      <w:r w:rsidRPr="00803107">
        <w:rPr>
          <w:lang w:eastAsia="zh-CN"/>
        </w:rPr>
        <w:t>eDRX</w:t>
      </w:r>
      <w:proofErr w:type="spellEnd"/>
      <w:r w:rsidRPr="00803107">
        <w:rPr>
          <w:lang w:eastAsia="zh-CN"/>
        </w:rPr>
        <w:t xml:space="preserve"> for RRC </w:t>
      </w:r>
      <w:r w:rsidR="00D37B91" w:rsidRPr="00803107">
        <w:rPr>
          <w:lang w:eastAsia="zh-CN"/>
        </w:rPr>
        <w:t>inactive</w:t>
      </w:r>
      <w:r w:rsidRPr="00803107">
        <w:rPr>
          <w:lang w:eastAsia="zh-CN"/>
        </w:rPr>
        <w:t xml:space="preserve"> UE</w:t>
      </w:r>
      <w:r>
        <w:rPr>
          <w:lang w:eastAsia="zh-CN"/>
        </w:rPr>
        <w:t>, Huawei</w:t>
      </w:r>
    </w:p>
    <w:p w14:paraId="75D0F2B3" w14:textId="4C4B4BAF" w:rsidR="00E534A4" w:rsidRDefault="00803107" w:rsidP="00C77A69">
      <w:pPr>
        <w:pStyle w:val="ListParagraph"/>
        <w:numPr>
          <w:ilvl w:val="0"/>
          <w:numId w:val="9"/>
        </w:numPr>
        <w:ind w:firstLineChars="0"/>
        <w:rPr>
          <w:lang w:eastAsia="zh-CN"/>
        </w:rPr>
      </w:pPr>
      <w:r>
        <w:t>R3-25</w:t>
      </w:r>
      <w:r w:rsidR="009632E4">
        <w:t>1898</w:t>
      </w:r>
      <w:r w:rsidRPr="00803107">
        <w:rPr>
          <w:lang w:eastAsia="zh-CN"/>
        </w:rPr>
        <w:tab/>
        <w:t xml:space="preserve">emergency services and </w:t>
      </w:r>
      <w:proofErr w:type="spellStart"/>
      <w:r w:rsidRPr="00803107">
        <w:rPr>
          <w:lang w:eastAsia="zh-CN"/>
        </w:rPr>
        <w:t>eDRX</w:t>
      </w:r>
      <w:proofErr w:type="spellEnd"/>
      <w:r w:rsidRPr="00803107">
        <w:rPr>
          <w:lang w:eastAsia="zh-CN"/>
        </w:rPr>
        <w:t xml:space="preserve"> for RRC </w:t>
      </w:r>
      <w:r w:rsidR="00D37B91" w:rsidRPr="00803107">
        <w:rPr>
          <w:lang w:eastAsia="zh-CN"/>
        </w:rPr>
        <w:t>inactive</w:t>
      </w:r>
      <w:r w:rsidRPr="00803107">
        <w:rPr>
          <w:lang w:eastAsia="zh-CN"/>
        </w:rPr>
        <w:t xml:space="preserve"> UE</w:t>
      </w:r>
      <w:r>
        <w:rPr>
          <w:lang w:eastAsia="zh-CN"/>
        </w:rPr>
        <w:t>, Huawei</w:t>
      </w:r>
    </w:p>
    <w:p w14:paraId="15E4329B" w14:textId="5EA7AC00" w:rsidR="00525300" w:rsidRDefault="00525300" w:rsidP="00C77A69">
      <w:pPr>
        <w:pStyle w:val="ListParagraph"/>
        <w:numPr>
          <w:ilvl w:val="0"/>
          <w:numId w:val="9"/>
        </w:numPr>
        <w:ind w:firstLineChars="0"/>
        <w:rPr>
          <w:lang w:eastAsia="zh-CN"/>
        </w:rPr>
      </w:pPr>
      <w:r w:rsidRPr="00525300">
        <w:rPr>
          <w:lang w:eastAsia="zh-CN"/>
        </w:rPr>
        <w:t>R3-251899</w:t>
      </w:r>
      <w:r w:rsidRPr="00525300">
        <w:rPr>
          <w:lang w:eastAsia="zh-CN"/>
        </w:rPr>
        <w:tab/>
        <w:t>[Draft] Reply LS on emergency call back and paging</w:t>
      </w:r>
      <w:r w:rsidR="0057707A">
        <w:rPr>
          <w:lang w:eastAsia="zh-CN"/>
        </w:rPr>
        <w:t>, Huawei</w:t>
      </w:r>
    </w:p>
    <w:sectPr w:rsidR="00525300"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1E695" w14:textId="77777777" w:rsidR="00106AAB" w:rsidRDefault="00106AAB">
      <w:r>
        <w:separator/>
      </w:r>
    </w:p>
  </w:endnote>
  <w:endnote w:type="continuationSeparator" w:id="0">
    <w:p w14:paraId="49FAF30B" w14:textId="77777777" w:rsidR="00106AAB" w:rsidRDefault="0010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E5E8C" w14:textId="77777777" w:rsidR="00106AAB" w:rsidRDefault="00106AAB">
      <w:r>
        <w:separator/>
      </w:r>
    </w:p>
  </w:footnote>
  <w:footnote w:type="continuationSeparator" w:id="0">
    <w:p w14:paraId="35A78B95" w14:textId="77777777" w:rsidR="00106AAB" w:rsidRDefault="00106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A4123C"/>
    <w:multiLevelType w:val="hybridMultilevel"/>
    <w:tmpl w:val="556EE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B4D256F6"/>
    <w:lvl w:ilvl="0" w:tplc="BB1474CC">
      <w:start w:val="1"/>
      <w:numFmt w:val="decimal"/>
      <w:pStyle w:val="Propos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97F7F4C"/>
    <w:multiLevelType w:val="hybridMultilevel"/>
    <w:tmpl w:val="BB0EA75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5E139B"/>
    <w:multiLevelType w:val="hybridMultilevel"/>
    <w:tmpl w:val="8EA24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61F4625"/>
    <w:multiLevelType w:val="hybridMultilevel"/>
    <w:tmpl w:val="1402D3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F03368"/>
    <w:multiLevelType w:val="hybridMultilevel"/>
    <w:tmpl w:val="AB80DAA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BF0C04"/>
    <w:multiLevelType w:val="hybridMultilevel"/>
    <w:tmpl w:val="50AC2D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8B309FD"/>
    <w:multiLevelType w:val="hybridMultilevel"/>
    <w:tmpl w:val="524A7AA6"/>
    <w:lvl w:ilvl="0" w:tplc="2BCA40C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8"/>
  </w:num>
  <w:num w:numId="4">
    <w:abstractNumId w:val="16"/>
  </w:num>
  <w:num w:numId="5">
    <w:abstractNumId w:val="0"/>
  </w:num>
  <w:num w:numId="6">
    <w:abstractNumId w:val="3"/>
  </w:num>
  <w:num w:numId="7">
    <w:abstractNumId w:val="10"/>
  </w:num>
  <w:num w:numId="8">
    <w:abstractNumId w:val="12"/>
  </w:num>
  <w:num w:numId="9">
    <w:abstractNumId w:val="5"/>
  </w:num>
  <w:num w:numId="10">
    <w:abstractNumId w:val="6"/>
  </w:num>
  <w:num w:numId="11">
    <w:abstractNumId w:val="17"/>
  </w:num>
  <w:num w:numId="12">
    <w:abstractNumId w:val="7"/>
  </w:num>
  <w:num w:numId="13">
    <w:abstractNumId w:val="7"/>
    <w:lvlOverride w:ilvl="0">
      <w:startOverride w:val="1"/>
    </w:lvlOverride>
  </w:num>
  <w:num w:numId="14">
    <w:abstractNumId w:val="15"/>
  </w:num>
  <w:num w:numId="15">
    <w:abstractNumId w:val="13"/>
  </w:num>
  <w:num w:numId="16">
    <w:abstractNumId w:val="7"/>
    <w:lvlOverride w:ilvl="0">
      <w:startOverride w:val="1"/>
    </w:lvlOverride>
  </w:num>
  <w:num w:numId="17">
    <w:abstractNumId w:val="8"/>
  </w:num>
  <w:num w:numId="18">
    <w:abstractNumId w:val="7"/>
    <w:lvlOverride w:ilvl="0">
      <w:startOverride w:val="1"/>
    </w:lvlOverride>
  </w:num>
  <w:num w:numId="19">
    <w:abstractNumId w:val="4"/>
  </w:num>
  <w:num w:numId="20">
    <w:abstractNumId w:val="9"/>
  </w:num>
  <w:num w:numId="21">
    <w:abstractNumId w:val="7"/>
    <w:lvlOverride w:ilvl="0">
      <w:startOverride w:val="1"/>
    </w:lvlOverride>
  </w:num>
  <w:num w:numId="22">
    <w:abstractNumId w:val="7"/>
  </w:num>
  <w:num w:numId="23">
    <w:abstractNumId w:val="7"/>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11"/>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num>
  <w:num w:numId="33">
    <w:abstractNumId w:val="7"/>
    <w:lvlOverride w:ilvl="0">
      <w:startOverride w:val="1"/>
    </w:lvlOverride>
  </w:num>
  <w:num w:numId="34">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09BF"/>
    <w:rsid w:val="00001320"/>
    <w:rsid w:val="0000139A"/>
    <w:rsid w:val="00001940"/>
    <w:rsid w:val="000020FF"/>
    <w:rsid w:val="0000238B"/>
    <w:rsid w:val="0000238C"/>
    <w:rsid w:val="0000264D"/>
    <w:rsid w:val="00002862"/>
    <w:rsid w:val="00002C5F"/>
    <w:rsid w:val="00003760"/>
    <w:rsid w:val="00003904"/>
    <w:rsid w:val="00003D08"/>
    <w:rsid w:val="00003DF6"/>
    <w:rsid w:val="00003E8C"/>
    <w:rsid w:val="00003FCF"/>
    <w:rsid w:val="000044DA"/>
    <w:rsid w:val="00004A90"/>
    <w:rsid w:val="0000567F"/>
    <w:rsid w:val="00005A0F"/>
    <w:rsid w:val="0000613E"/>
    <w:rsid w:val="000068C4"/>
    <w:rsid w:val="00006A86"/>
    <w:rsid w:val="00006AA0"/>
    <w:rsid w:val="00006B8B"/>
    <w:rsid w:val="00006CD4"/>
    <w:rsid w:val="00007955"/>
    <w:rsid w:val="00007ACD"/>
    <w:rsid w:val="00007BA5"/>
    <w:rsid w:val="00007EAB"/>
    <w:rsid w:val="00010EA3"/>
    <w:rsid w:val="000110CA"/>
    <w:rsid w:val="00011674"/>
    <w:rsid w:val="000118F6"/>
    <w:rsid w:val="00011EA3"/>
    <w:rsid w:val="00012399"/>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E4A"/>
    <w:rsid w:val="00023279"/>
    <w:rsid w:val="000237D4"/>
    <w:rsid w:val="00023A3B"/>
    <w:rsid w:val="00023B6F"/>
    <w:rsid w:val="00023BDA"/>
    <w:rsid w:val="00023E5C"/>
    <w:rsid w:val="00024268"/>
    <w:rsid w:val="0002428A"/>
    <w:rsid w:val="00024509"/>
    <w:rsid w:val="00025434"/>
    <w:rsid w:val="000255F7"/>
    <w:rsid w:val="000271F4"/>
    <w:rsid w:val="0002747B"/>
    <w:rsid w:val="000277E5"/>
    <w:rsid w:val="0003064C"/>
    <w:rsid w:val="00030688"/>
    <w:rsid w:val="00030775"/>
    <w:rsid w:val="00030A95"/>
    <w:rsid w:val="00030CD1"/>
    <w:rsid w:val="00030F50"/>
    <w:rsid w:val="0003107D"/>
    <w:rsid w:val="00031567"/>
    <w:rsid w:val="00031914"/>
    <w:rsid w:val="00031CA7"/>
    <w:rsid w:val="0003243E"/>
    <w:rsid w:val="00032711"/>
    <w:rsid w:val="00032AB8"/>
    <w:rsid w:val="00033000"/>
    <w:rsid w:val="00033716"/>
    <w:rsid w:val="00033EC1"/>
    <w:rsid w:val="0003419C"/>
    <w:rsid w:val="0003461E"/>
    <w:rsid w:val="000346B7"/>
    <w:rsid w:val="00034AD8"/>
    <w:rsid w:val="000357E9"/>
    <w:rsid w:val="00035CB3"/>
    <w:rsid w:val="00035E59"/>
    <w:rsid w:val="00035E6F"/>
    <w:rsid w:val="000368F1"/>
    <w:rsid w:val="000371F3"/>
    <w:rsid w:val="00037328"/>
    <w:rsid w:val="00037B33"/>
    <w:rsid w:val="0004079F"/>
    <w:rsid w:val="00040B64"/>
    <w:rsid w:val="000410D0"/>
    <w:rsid w:val="0004127F"/>
    <w:rsid w:val="000419C2"/>
    <w:rsid w:val="000421A6"/>
    <w:rsid w:val="000421C4"/>
    <w:rsid w:val="00042A86"/>
    <w:rsid w:val="00042FEB"/>
    <w:rsid w:val="000430A1"/>
    <w:rsid w:val="000433B6"/>
    <w:rsid w:val="0004386C"/>
    <w:rsid w:val="000439E1"/>
    <w:rsid w:val="00043BC5"/>
    <w:rsid w:val="000442D9"/>
    <w:rsid w:val="00044562"/>
    <w:rsid w:val="000445B0"/>
    <w:rsid w:val="00044952"/>
    <w:rsid w:val="00044A3A"/>
    <w:rsid w:val="00044E9A"/>
    <w:rsid w:val="00045391"/>
    <w:rsid w:val="0004575F"/>
    <w:rsid w:val="00045F9A"/>
    <w:rsid w:val="000460B7"/>
    <w:rsid w:val="0004623D"/>
    <w:rsid w:val="000468A5"/>
    <w:rsid w:val="000472C1"/>
    <w:rsid w:val="000477BA"/>
    <w:rsid w:val="000477DF"/>
    <w:rsid w:val="000478FF"/>
    <w:rsid w:val="00047A86"/>
    <w:rsid w:val="00047D2B"/>
    <w:rsid w:val="00047D80"/>
    <w:rsid w:val="00047D87"/>
    <w:rsid w:val="00047F7B"/>
    <w:rsid w:val="000502EF"/>
    <w:rsid w:val="0005055D"/>
    <w:rsid w:val="00052018"/>
    <w:rsid w:val="000520DD"/>
    <w:rsid w:val="00052997"/>
    <w:rsid w:val="00052D87"/>
    <w:rsid w:val="00053771"/>
    <w:rsid w:val="00053A3A"/>
    <w:rsid w:val="00053EDA"/>
    <w:rsid w:val="0005476A"/>
    <w:rsid w:val="0005479A"/>
    <w:rsid w:val="00054CEB"/>
    <w:rsid w:val="000550F8"/>
    <w:rsid w:val="0005516F"/>
    <w:rsid w:val="0005518A"/>
    <w:rsid w:val="000553BB"/>
    <w:rsid w:val="00056F52"/>
    <w:rsid w:val="00056FE5"/>
    <w:rsid w:val="00057064"/>
    <w:rsid w:val="00057171"/>
    <w:rsid w:val="00057DFF"/>
    <w:rsid w:val="00057F83"/>
    <w:rsid w:val="000604BB"/>
    <w:rsid w:val="000606C8"/>
    <w:rsid w:val="00060F50"/>
    <w:rsid w:val="00061B84"/>
    <w:rsid w:val="00061F2E"/>
    <w:rsid w:val="00061F92"/>
    <w:rsid w:val="000621D2"/>
    <w:rsid w:val="000622D3"/>
    <w:rsid w:val="000627E7"/>
    <w:rsid w:val="00062A3B"/>
    <w:rsid w:val="00062BBF"/>
    <w:rsid w:val="00062C04"/>
    <w:rsid w:val="00062F97"/>
    <w:rsid w:val="00063B16"/>
    <w:rsid w:val="00064173"/>
    <w:rsid w:val="00064363"/>
    <w:rsid w:val="00064ABC"/>
    <w:rsid w:val="00064D25"/>
    <w:rsid w:val="000651DD"/>
    <w:rsid w:val="000655EF"/>
    <w:rsid w:val="00065D3A"/>
    <w:rsid w:val="00065F18"/>
    <w:rsid w:val="00065F6B"/>
    <w:rsid w:val="00065FD0"/>
    <w:rsid w:val="000660EB"/>
    <w:rsid w:val="00066EF6"/>
    <w:rsid w:val="00067294"/>
    <w:rsid w:val="000674DE"/>
    <w:rsid w:val="000675BC"/>
    <w:rsid w:val="000677E8"/>
    <w:rsid w:val="00067B9D"/>
    <w:rsid w:val="00070403"/>
    <w:rsid w:val="00070CDD"/>
    <w:rsid w:val="0007119C"/>
    <w:rsid w:val="000714ED"/>
    <w:rsid w:val="00071657"/>
    <w:rsid w:val="00071AD1"/>
    <w:rsid w:val="00071CB4"/>
    <w:rsid w:val="00072295"/>
    <w:rsid w:val="00072EDF"/>
    <w:rsid w:val="0007343F"/>
    <w:rsid w:val="000737BB"/>
    <w:rsid w:val="00073C97"/>
    <w:rsid w:val="00073E8E"/>
    <w:rsid w:val="00074D25"/>
    <w:rsid w:val="00075247"/>
    <w:rsid w:val="000755F5"/>
    <w:rsid w:val="000757D1"/>
    <w:rsid w:val="00075BE8"/>
    <w:rsid w:val="00075CE4"/>
    <w:rsid w:val="00075E3D"/>
    <w:rsid w:val="00076202"/>
    <w:rsid w:val="00076363"/>
    <w:rsid w:val="000765FE"/>
    <w:rsid w:val="00076E9F"/>
    <w:rsid w:val="0007754F"/>
    <w:rsid w:val="00077E29"/>
    <w:rsid w:val="000800E2"/>
    <w:rsid w:val="0008112D"/>
    <w:rsid w:val="000812D6"/>
    <w:rsid w:val="00081C37"/>
    <w:rsid w:val="00081F98"/>
    <w:rsid w:val="0008297B"/>
    <w:rsid w:val="00082A0A"/>
    <w:rsid w:val="00083024"/>
    <w:rsid w:val="000832CF"/>
    <w:rsid w:val="000833D8"/>
    <w:rsid w:val="00083842"/>
    <w:rsid w:val="00083E9F"/>
    <w:rsid w:val="000843D9"/>
    <w:rsid w:val="00084901"/>
    <w:rsid w:val="00084902"/>
    <w:rsid w:val="000849DF"/>
    <w:rsid w:val="00084B0F"/>
    <w:rsid w:val="00084C7D"/>
    <w:rsid w:val="00084E92"/>
    <w:rsid w:val="00084F0C"/>
    <w:rsid w:val="00084F5E"/>
    <w:rsid w:val="0008547F"/>
    <w:rsid w:val="00085C67"/>
    <w:rsid w:val="00085DF3"/>
    <w:rsid w:val="00086917"/>
    <w:rsid w:val="00086B96"/>
    <w:rsid w:val="00086BC4"/>
    <w:rsid w:val="00086DFE"/>
    <w:rsid w:val="00087237"/>
    <w:rsid w:val="0008724B"/>
    <w:rsid w:val="000875F3"/>
    <w:rsid w:val="000878B1"/>
    <w:rsid w:val="0009046A"/>
    <w:rsid w:val="00091874"/>
    <w:rsid w:val="000918C5"/>
    <w:rsid w:val="0009264C"/>
    <w:rsid w:val="0009276E"/>
    <w:rsid w:val="00092C34"/>
    <w:rsid w:val="000936F1"/>
    <w:rsid w:val="00093E22"/>
    <w:rsid w:val="00094829"/>
    <w:rsid w:val="00094B65"/>
    <w:rsid w:val="00094C41"/>
    <w:rsid w:val="00095652"/>
    <w:rsid w:val="0009591B"/>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FD1"/>
    <w:rsid w:val="000A0171"/>
    <w:rsid w:val="000A0206"/>
    <w:rsid w:val="000A10EB"/>
    <w:rsid w:val="000A1835"/>
    <w:rsid w:val="000A187E"/>
    <w:rsid w:val="000A2AF5"/>
    <w:rsid w:val="000A2D64"/>
    <w:rsid w:val="000A324A"/>
    <w:rsid w:val="000A337E"/>
    <w:rsid w:val="000A3769"/>
    <w:rsid w:val="000A390E"/>
    <w:rsid w:val="000A394F"/>
    <w:rsid w:val="000A3C43"/>
    <w:rsid w:val="000A3CD7"/>
    <w:rsid w:val="000A3D9B"/>
    <w:rsid w:val="000A3E0D"/>
    <w:rsid w:val="000A4442"/>
    <w:rsid w:val="000A44AB"/>
    <w:rsid w:val="000A44D7"/>
    <w:rsid w:val="000A4C5A"/>
    <w:rsid w:val="000A4D30"/>
    <w:rsid w:val="000A6546"/>
    <w:rsid w:val="000A689E"/>
    <w:rsid w:val="000A6CBD"/>
    <w:rsid w:val="000A6E24"/>
    <w:rsid w:val="000A743C"/>
    <w:rsid w:val="000B04FD"/>
    <w:rsid w:val="000B136B"/>
    <w:rsid w:val="000B1390"/>
    <w:rsid w:val="000B13E4"/>
    <w:rsid w:val="000B1410"/>
    <w:rsid w:val="000B23EC"/>
    <w:rsid w:val="000B2A10"/>
    <w:rsid w:val="000B3098"/>
    <w:rsid w:val="000B3117"/>
    <w:rsid w:val="000B417F"/>
    <w:rsid w:val="000B4726"/>
    <w:rsid w:val="000B48A6"/>
    <w:rsid w:val="000B4B4A"/>
    <w:rsid w:val="000B54C1"/>
    <w:rsid w:val="000B5774"/>
    <w:rsid w:val="000B5AE1"/>
    <w:rsid w:val="000B5C38"/>
    <w:rsid w:val="000B5F7E"/>
    <w:rsid w:val="000B65E8"/>
    <w:rsid w:val="000B6798"/>
    <w:rsid w:val="000B684D"/>
    <w:rsid w:val="000B689A"/>
    <w:rsid w:val="000B78CC"/>
    <w:rsid w:val="000B7D3F"/>
    <w:rsid w:val="000B7E61"/>
    <w:rsid w:val="000C00E1"/>
    <w:rsid w:val="000C027D"/>
    <w:rsid w:val="000C06F7"/>
    <w:rsid w:val="000C0BF8"/>
    <w:rsid w:val="000C14A0"/>
    <w:rsid w:val="000C1846"/>
    <w:rsid w:val="000C1E2F"/>
    <w:rsid w:val="000C29BA"/>
    <w:rsid w:val="000C2F8F"/>
    <w:rsid w:val="000C359B"/>
    <w:rsid w:val="000C3723"/>
    <w:rsid w:val="000C3953"/>
    <w:rsid w:val="000C42DD"/>
    <w:rsid w:val="000C4313"/>
    <w:rsid w:val="000C447E"/>
    <w:rsid w:val="000C4604"/>
    <w:rsid w:val="000C47BE"/>
    <w:rsid w:val="000C4C2E"/>
    <w:rsid w:val="000C4DEF"/>
    <w:rsid w:val="000C4E93"/>
    <w:rsid w:val="000C5696"/>
    <w:rsid w:val="000C6CBB"/>
    <w:rsid w:val="000C6D76"/>
    <w:rsid w:val="000C6E31"/>
    <w:rsid w:val="000C6F1C"/>
    <w:rsid w:val="000C7168"/>
    <w:rsid w:val="000C77F0"/>
    <w:rsid w:val="000C78FF"/>
    <w:rsid w:val="000C7BC0"/>
    <w:rsid w:val="000D0344"/>
    <w:rsid w:val="000D0AED"/>
    <w:rsid w:val="000D1D13"/>
    <w:rsid w:val="000D20EF"/>
    <w:rsid w:val="000D23EB"/>
    <w:rsid w:val="000D2A7E"/>
    <w:rsid w:val="000D358C"/>
    <w:rsid w:val="000D3764"/>
    <w:rsid w:val="000D3B23"/>
    <w:rsid w:val="000D3CF9"/>
    <w:rsid w:val="000D4255"/>
    <w:rsid w:val="000D45A0"/>
    <w:rsid w:val="000D468C"/>
    <w:rsid w:val="000D49A9"/>
    <w:rsid w:val="000D4BC9"/>
    <w:rsid w:val="000D4C1B"/>
    <w:rsid w:val="000D588D"/>
    <w:rsid w:val="000D5C24"/>
    <w:rsid w:val="000D5EC9"/>
    <w:rsid w:val="000D6695"/>
    <w:rsid w:val="000D7401"/>
    <w:rsid w:val="000D7528"/>
    <w:rsid w:val="000D7985"/>
    <w:rsid w:val="000D7B1E"/>
    <w:rsid w:val="000D7B73"/>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F025B"/>
    <w:rsid w:val="000F0F23"/>
    <w:rsid w:val="000F1BEB"/>
    <w:rsid w:val="000F1CAF"/>
    <w:rsid w:val="000F1FC4"/>
    <w:rsid w:val="000F288A"/>
    <w:rsid w:val="000F2A39"/>
    <w:rsid w:val="000F2AAC"/>
    <w:rsid w:val="000F2DFE"/>
    <w:rsid w:val="000F3231"/>
    <w:rsid w:val="000F3757"/>
    <w:rsid w:val="000F42B3"/>
    <w:rsid w:val="000F446E"/>
    <w:rsid w:val="000F464F"/>
    <w:rsid w:val="000F4992"/>
    <w:rsid w:val="000F5047"/>
    <w:rsid w:val="000F5425"/>
    <w:rsid w:val="000F557D"/>
    <w:rsid w:val="000F5E00"/>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1243"/>
    <w:rsid w:val="00101543"/>
    <w:rsid w:val="00101C00"/>
    <w:rsid w:val="00101C0B"/>
    <w:rsid w:val="001024B9"/>
    <w:rsid w:val="00102B9E"/>
    <w:rsid w:val="00102D25"/>
    <w:rsid w:val="00102D3B"/>
    <w:rsid w:val="00102D8A"/>
    <w:rsid w:val="00103189"/>
    <w:rsid w:val="001031E1"/>
    <w:rsid w:val="00103692"/>
    <w:rsid w:val="0010374A"/>
    <w:rsid w:val="00103870"/>
    <w:rsid w:val="00104009"/>
    <w:rsid w:val="001053B5"/>
    <w:rsid w:val="00105668"/>
    <w:rsid w:val="001061DB"/>
    <w:rsid w:val="0010634F"/>
    <w:rsid w:val="001064C2"/>
    <w:rsid w:val="0010697A"/>
    <w:rsid w:val="00106AAB"/>
    <w:rsid w:val="00106C94"/>
    <w:rsid w:val="00107DA1"/>
    <w:rsid w:val="00107EFF"/>
    <w:rsid w:val="00107FF6"/>
    <w:rsid w:val="0011078C"/>
    <w:rsid w:val="00110973"/>
    <w:rsid w:val="00110C1D"/>
    <w:rsid w:val="00110CE9"/>
    <w:rsid w:val="00110F95"/>
    <w:rsid w:val="001119E6"/>
    <w:rsid w:val="00111DB0"/>
    <w:rsid w:val="001120DB"/>
    <w:rsid w:val="00112124"/>
    <w:rsid w:val="00112869"/>
    <w:rsid w:val="00112C1D"/>
    <w:rsid w:val="001133CF"/>
    <w:rsid w:val="00113571"/>
    <w:rsid w:val="00113D5D"/>
    <w:rsid w:val="00113DCC"/>
    <w:rsid w:val="00114174"/>
    <w:rsid w:val="001147C8"/>
    <w:rsid w:val="001149F3"/>
    <w:rsid w:val="00114EB0"/>
    <w:rsid w:val="00114ECF"/>
    <w:rsid w:val="00115781"/>
    <w:rsid w:val="00115B32"/>
    <w:rsid w:val="0011668D"/>
    <w:rsid w:val="00116EDE"/>
    <w:rsid w:val="00117038"/>
    <w:rsid w:val="001177F1"/>
    <w:rsid w:val="00117B42"/>
    <w:rsid w:val="00117E39"/>
    <w:rsid w:val="00117E84"/>
    <w:rsid w:val="00117FBB"/>
    <w:rsid w:val="00120088"/>
    <w:rsid w:val="00121690"/>
    <w:rsid w:val="001216F9"/>
    <w:rsid w:val="0012187F"/>
    <w:rsid w:val="001218CE"/>
    <w:rsid w:val="00121901"/>
    <w:rsid w:val="0012197B"/>
    <w:rsid w:val="00121CA2"/>
    <w:rsid w:val="00121CCB"/>
    <w:rsid w:val="00121E24"/>
    <w:rsid w:val="0012227B"/>
    <w:rsid w:val="0012236F"/>
    <w:rsid w:val="001227E7"/>
    <w:rsid w:val="001229DC"/>
    <w:rsid w:val="00122F9E"/>
    <w:rsid w:val="0012343C"/>
    <w:rsid w:val="00123BF3"/>
    <w:rsid w:val="00124A5B"/>
    <w:rsid w:val="00125A22"/>
    <w:rsid w:val="00125B23"/>
    <w:rsid w:val="00125EC8"/>
    <w:rsid w:val="001260BE"/>
    <w:rsid w:val="001264CD"/>
    <w:rsid w:val="00126539"/>
    <w:rsid w:val="0012662D"/>
    <w:rsid w:val="00126A21"/>
    <w:rsid w:val="00126BF7"/>
    <w:rsid w:val="001303C5"/>
    <w:rsid w:val="0013091C"/>
    <w:rsid w:val="0013092D"/>
    <w:rsid w:val="00130B55"/>
    <w:rsid w:val="00130C8A"/>
    <w:rsid w:val="00130DAD"/>
    <w:rsid w:val="00130DEE"/>
    <w:rsid w:val="001312D1"/>
    <w:rsid w:val="001313C1"/>
    <w:rsid w:val="0013156C"/>
    <w:rsid w:val="00131814"/>
    <w:rsid w:val="00131EA5"/>
    <w:rsid w:val="0013204A"/>
    <w:rsid w:val="00132625"/>
    <w:rsid w:val="00133ED2"/>
    <w:rsid w:val="001342B6"/>
    <w:rsid w:val="0013457B"/>
    <w:rsid w:val="00134B99"/>
    <w:rsid w:val="00135058"/>
    <w:rsid w:val="00135214"/>
    <w:rsid w:val="0013525B"/>
    <w:rsid w:val="0013527D"/>
    <w:rsid w:val="001355E0"/>
    <w:rsid w:val="0013569F"/>
    <w:rsid w:val="00135993"/>
    <w:rsid w:val="00135B09"/>
    <w:rsid w:val="001360DF"/>
    <w:rsid w:val="00136257"/>
    <w:rsid w:val="00136651"/>
    <w:rsid w:val="00136DF5"/>
    <w:rsid w:val="001373C2"/>
    <w:rsid w:val="0013747D"/>
    <w:rsid w:val="00140231"/>
    <w:rsid w:val="00140232"/>
    <w:rsid w:val="00140312"/>
    <w:rsid w:val="0014087A"/>
    <w:rsid w:val="00140C96"/>
    <w:rsid w:val="00140CE3"/>
    <w:rsid w:val="00140ED2"/>
    <w:rsid w:val="00141333"/>
    <w:rsid w:val="00141915"/>
    <w:rsid w:val="00141CCB"/>
    <w:rsid w:val="00141DD6"/>
    <w:rsid w:val="001425DF"/>
    <w:rsid w:val="00142DD8"/>
    <w:rsid w:val="0014332F"/>
    <w:rsid w:val="0014344D"/>
    <w:rsid w:val="001434C8"/>
    <w:rsid w:val="00143B34"/>
    <w:rsid w:val="001443DD"/>
    <w:rsid w:val="001445BB"/>
    <w:rsid w:val="00144AA6"/>
    <w:rsid w:val="001452E0"/>
    <w:rsid w:val="0014579F"/>
    <w:rsid w:val="00145968"/>
    <w:rsid w:val="00145A5A"/>
    <w:rsid w:val="00145F54"/>
    <w:rsid w:val="0014638D"/>
    <w:rsid w:val="00146825"/>
    <w:rsid w:val="00147606"/>
    <w:rsid w:val="001476D8"/>
    <w:rsid w:val="00147BBA"/>
    <w:rsid w:val="00147FE7"/>
    <w:rsid w:val="0015091F"/>
    <w:rsid w:val="0015093A"/>
    <w:rsid w:val="00150FD5"/>
    <w:rsid w:val="00152608"/>
    <w:rsid w:val="00152611"/>
    <w:rsid w:val="001533B4"/>
    <w:rsid w:val="00153BDB"/>
    <w:rsid w:val="00153CD0"/>
    <w:rsid w:val="001540FA"/>
    <w:rsid w:val="00154D73"/>
    <w:rsid w:val="001551A2"/>
    <w:rsid w:val="0015526C"/>
    <w:rsid w:val="0015544A"/>
    <w:rsid w:val="00155614"/>
    <w:rsid w:val="00155D7E"/>
    <w:rsid w:val="0015602E"/>
    <w:rsid w:val="00156AB0"/>
    <w:rsid w:val="00156AB3"/>
    <w:rsid w:val="00156E16"/>
    <w:rsid w:val="00156E69"/>
    <w:rsid w:val="00156F62"/>
    <w:rsid w:val="00157372"/>
    <w:rsid w:val="0016006A"/>
    <w:rsid w:val="0016044E"/>
    <w:rsid w:val="00160615"/>
    <w:rsid w:val="00160C2D"/>
    <w:rsid w:val="00160CA0"/>
    <w:rsid w:val="00160DF5"/>
    <w:rsid w:val="00161EF7"/>
    <w:rsid w:val="00162AA4"/>
    <w:rsid w:val="00163219"/>
    <w:rsid w:val="001636D5"/>
    <w:rsid w:val="00163720"/>
    <w:rsid w:val="001638F9"/>
    <w:rsid w:val="00163C54"/>
    <w:rsid w:val="00163C61"/>
    <w:rsid w:val="00163EDA"/>
    <w:rsid w:val="00163EEC"/>
    <w:rsid w:val="00164373"/>
    <w:rsid w:val="00164650"/>
    <w:rsid w:val="00165014"/>
    <w:rsid w:val="001651DA"/>
    <w:rsid w:val="00166952"/>
    <w:rsid w:val="00166C20"/>
    <w:rsid w:val="00167925"/>
    <w:rsid w:val="001679FD"/>
    <w:rsid w:val="00170924"/>
    <w:rsid w:val="00170CA1"/>
    <w:rsid w:val="0017100B"/>
    <w:rsid w:val="00171309"/>
    <w:rsid w:val="001713B7"/>
    <w:rsid w:val="00171F68"/>
    <w:rsid w:val="00172385"/>
    <w:rsid w:val="0017259C"/>
    <w:rsid w:val="00172628"/>
    <w:rsid w:val="001732DE"/>
    <w:rsid w:val="00173522"/>
    <w:rsid w:val="00173936"/>
    <w:rsid w:val="00174328"/>
    <w:rsid w:val="001743FF"/>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335"/>
    <w:rsid w:val="00180A7D"/>
    <w:rsid w:val="00181069"/>
    <w:rsid w:val="00182256"/>
    <w:rsid w:val="00182A7F"/>
    <w:rsid w:val="001834D6"/>
    <w:rsid w:val="00183C0B"/>
    <w:rsid w:val="00183FA8"/>
    <w:rsid w:val="001841EB"/>
    <w:rsid w:val="001845FD"/>
    <w:rsid w:val="00184E91"/>
    <w:rsid w:val="00184EF7"/>
    <w:rsid w:val="001851A8"/>
    <w:rsid w:val="001859B8"/>
    <w:rsid w:val="00185A40"/>
    <w:rsid w:val="00185A41"/>
    <w:rsid w:val="00185B80"/>
    <w:rsid w:val="001860A0"/>
    <w:rsid w:val="0018627E"/>
    <w:rsid w:val="0018691B"/>
    <w:rsid w:val="00186B03"/>
    <w:rsid w:val="00187024"/>
    <w:rsid w:val="00187E89"/>
    <w:rsid w:val="00187F9E"/>
    <w:rsid w:val="00190528"/>
    <w:rsid w:val="00190633"/>
    <w:rsid w:val="00190AAA"/>
    <w:rsid w:val="00190D1B"/>
    <w:rsid w:val="00190DED"/>
    <w:rsid w:val="00191037"/>
    <w:rsid w:val="00191A19"/>
    <w:rsid w:val="00191C70"/>
    <w:rsid w:val="0019227A"/>
    <w:rsid w:val="0019237E"/>
    <w:rsid w:val="001924EA"/>
    <w:rsid w:val="00193B90"/>
    <w:rsid w:val="0019424A"/>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7B3"/>
    <w:rsid w:val="00196951"/>
    <w:rsid w:val="00196FAB"/>
    <w:rsid w:val="00197505"/>
    <w:rsid w:val="00197756"/>
    <w:rsid w:val="001977C8"/>
    <w:rsid w:val="00197B23"/>
    <w:rsid w:val="00197C7B"/>
    <w:rsid w:val="001A047D"/>
    <w:rsid w:val="001A047F"/>
    <w:rsid w:val="001A0B32"/>
    <w:rsid w:val="001A1B64"/>
    <w:rsid w:val="001A1B88"/>
    <w:rsid w:val="001A1F92"/>
    <w:rsid w:val="001A2382"/>
    <w:rsid w:val="001A2855"/>
    <w:rsid w:val="001A2F18"/>
    <w:rsid w:val="001A340A"/>
    <w:rsid w:val="001A34F0"/>
    <w:rsid w:val="001A38C1"/>
    <w:rsid w:val="001A3ED1"/>
    <w:rsid w:val="001A46E8"/>
    <w:rsid w:val="001A4CE3"/>
    <w:rsid w:val="001A523C"/>
    <w:rsid w:val="001A5F7F"/>
    <w:rsid w:val="001A5F87"/>
    <w:rsid w:val="001A5FE1"/>
    <w:rsid w:val="001A6369"/>
    <w:rsid w:val="001A68F4"/>
    <w:rsid w:val="001A6CB0"/>
    <w:rsid w:val="001A75C4"/>
    <w:rsid w:val="001A7CDC"/>
    <w:rsid w:val="001B0711"/>
    <w:rsid w:val="001B0B4F"/>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55A"/>
    <w:rsid w:val="001B7CA3"/>
    <w:rsid w:val="001C0046"/>
    <w:rsid w:val="001C022C"/>
    <w:rsid w:val="001C0464"/>
    <w:rsid w:val="001C0907"/>
    <w:rsid w:val="001C0BC4"/>
    <w:rsid w:val="001C111C"/>
    <w:rsid w:val="001C1141"/>
    <w:rsid w:val="001C1248"/>
    <w:rsid w:val="001C1387"/>
    <w:rsid w:val="001C1828"/>
    <w:rsid w:val="001C1982"/>
    <w:rsid w:val="001C2668"/>
    <w:rsid w:val="001C2708"/>
    <w:rsid w:val="001C27F5"/>
    <w:rsid w:val="001C2AB9"/>
    <w:rsid w:val="001C2AC9"/>
    <w:rsid w:val="001C2DD3"/>
    <w:rsid w:val="001C2F9E"/>
    <w:rsid w:val="001C37C7"/>
    <w:rsid w:val="001C3998"/>
    <w:rsid w:val="001C4874"/>
    <w:rsid w:val="001C4A8B"/>
    <w:rsid w:val="001C5838"/>
    <w:rsid w:val="001C59BD"/>
    <w:rsid w:val="001C5F62"/>
    <w:rsid w:val="001C6466"/>
    <w:rsid w:val="001C6B8E"/>
    <w:rsid w:val="001C6FB6"/>
    <w:rsid w:val="001C70D3"/>
    <w:rsid w:val="001C751E"/>
    <w:rsid w:val="001C7CDC"/>
    <w:rsid w:val="001D03A3"/>
    <w:rsid w:val="001D0902"/>
    <w:rsid w:val="001D0B88"/>
    <w:rsid w:val="001D1842"/>
    <w:rsid w:val="001D1A69"/>
    <w:rsid w:val="001D1EAA"/>
    <w:rsid w:val="001D2346"/>
    <w:rsid w:val="001D2477"/>
    <w:rsid w:val="001D2965"/>
    <w:rsid w:val="001D2A14"/>
    <w:rsid w:val="001D2AF9"/>
    <w:rsid w:val="001D326D"/>
    <w:rsid w:val="001D3722"/>
    <w:rsid w:val="001D4B95"/>
    <w:rsid w:val="001D4FA8"/>
    <w:rsid w:val="001D504E"/>
    <w:rsid w:val="001D6F72"/>
    <w:rsid w:val="001D711B"/>
    <w:rsid w:val="001D747D"/>
    <w:rsid w:val="001D7D1B"/>
    <w:rsid w:val="001D7F47"/>
    <w:rsid w:val="001E0840"/>
    <w:rsid w:val="001E0924"/>
    <w:rsid w:val="001E09A2"/>
    <w:rsid w:val="001E0B57"/>
    <w:rsid w:val="001E0E99"/>
    <w:rsid w:val="001E110C"/>
    <w:rsid w:val="001E1597"/>
    <w:rsid w:val="001E1A4D"/>
    <w:rsid w:val="001E2655"/>
    <w:rsid w:val="001E2CE5"/>
    <w:rsid w:val="001E3038"/>
    <w:rsid w:val="001E35AF"/>
    <w:rsid w:val="001E3784"/>
    <w:rsid w:val="001E3CC6"/>
    <w:rsid w:val="001E3D22"/>
    <w:rsid w:val="001E3DB4"/>
    <w:rsid w:val="001E3FBC"/>
    <w:rsid w:val="001E41F3"/>
    <w:rsid w:val="001E4AA3"/>
    <w:rsid w:val="001E4D67"/>
    <w:rsid w:val="001E4EA6"/>
    <w:rsid w:val="001E50E2"/>
    <w:rsid w:val="001E5AC1"/>
    <w:rsid w:val="001E5B5B"/>
    <w:rsid w:val="001E6065"/>
    <w:rsid w:val="001E6070"/>
    <w:rsid w:val="001E64BD"/>
    <w:rsid w:val="001E7450"/>
    <w:rsid w:val="001E7C88"/>
    <w:rsid w:val="001E7D40"/>
    <w:rsid w:val="001F0201"/>
    <w:rsid w:val="001F066C"/>
    <w:rsid w:val="001F0CA1"/>
    <w:rsid w:val="001F11AD"/>
    <w:rsid w:val="001F12BB"/>
    <w:rsid w:val="001F1941"/>
    <w:rsid w:val="001F1A1C"/>
    <w:rsid w:val="001F2538"/>
    <w:rsid w:val="001F28E2"/>
    <w:rsid w:val="001F2CFC"/>
    <w:rsid w:val="001F30BA"/>
    <w:rsid w:val="001F3526"/>
    <w:rsid w:val="001F370D"/>
    <w:rsid w:val="001F373F"/>
    <w:rsid w:val="001F3BDF"/>
    <w:rsid w:val="001F3CD9"/>
    <w:rsid w:val="001F3D3D"/>
    <w:rsid w:val="001F42DB"/>
    <w:rsid w:val="001F454C"/>
    <w:rsid w:val="001F46A0"/>
    <w:rsid w:val="001F4880"/>
    <w:rsid w:val="001F5688"/>
    <w:rsid w:val="001F5A0D"/>
    <w:rsid w:val="001F5A6D"/>
    <w:rsid w:val="001F5B17"/>
    <w:rsid w:val="001F5E2D"/>
    <w:rsid w:val="001F60AA"/>
    <w:rsid w:val="001F6102"/>
    <w:rsid w:val="001F6117"/>
    <w:rsid w:val="001F6500"/>
    <w:rsid w:val="001F6AD1"/>
    <w:rsid w:val="001F6B38"/>
    <w:rsid w:val="001F6F7D"/>
    <w:rsid w:val="001F7054"/>
    <w:rsid w:val="001F75C5"/>
    <w:rsid w:val="001F795F"/>
    <w:rsid w:val="001F7A31"/>
    <w:rsid w:val="001F7A97"/>
    <w:rsid w:val="00200340"/>
    <w:rsid w:val="00200726"/>
    <w:rsid w:val="002009F8"/>
    <w:rsid w:val="00201097"/>
    <w:rsid w:val="002010F1"/>
    <w:rsid w:val="0020116F"/>
    <w:rsid w:val="0020138F"/>
    <w:rsid w:val="00201489"/>
    <w:rsid w:val="002016B0"/>
    <w:rsid w:val="002017CE"/>
    <w:rsid w:val="00201ACF"/>
    <w:rsid w:val="002023A8"/>
    <w:rsid w:val="002023FE"/>
    <w:rsid w:val="00202BE0"/>
    <w:rsid w:val="00202C14"/>
    <w:rsid w:val="0020341C"/>
    <w:rsid w:val="00203903"/>
    <w:rsid w:val="00203E46"/>
    <w:rsid w:val="00203F94"/>
    <w:rsid w:val="002041C7"/>
    <w:rsid w:val="002042A1"/>
    <w:rsid w:val="00204376"/>
    <w:rsid w:val="00204A7B"/>
    <w:rsid w:val="002050A1"/>
    <w:rsid w:val="002051F3"/>
    <w:rsid w:val="0020533D"/>
    <w:rsid w:val="00205529"/>
    <w:rsid w:val="0020587A"/>
    <w:rsid w:val="00205B9C"/>
    <w:rsid w:val="00205EB8"/>
    <w:rsid w:val="00206141"/>
    <w:rsid w:val="0020616C"/>
    <w:rsid w:val="00206268"/>
    <w:rsid w:val="00206464"/>
    <w:rsid w:val="0020668C"/>
    <w:rsid w:val="00206BB4"/>
    <w:rsid w:val="00206C57"/>
    <w:rsid w:val="00206E80"/>
    <w:rsid w:val="00207048"/>
    <w:rsid w:val="0020747E"/>
    <w:rsid w:val="0020779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510"/>
    <w:rsid w:val="00212651"/>
    <w:rsid w:val="00212C63"/>
    <w:rsid w:val="00212F45"/>
    <w:rsid w:val="00213244"/>
    <w:rsid w:val="0021374B"/>
    <w:rsid w:val="002142A2"/>
    <w:rsid w:val="0021459F"/>
    <w:rsid w:val="00214991"/>
    <w:rsid w:val="00214A78"/>
    <w:rsid w:val="00214EAE"/>
    <w:rsid w:val="00215482"/>
    <w:rsid w:val="00215AA1"/>
    <w:rsid w:val="00215CA4"/>
    <w:rsid w:val="002162E0"/>
    <w:rsid w:val="002165CE"/>
    <w:rsid w:val="0021689C"/>
    <w:rsid w:val="00217038"/>
    <w:rsid w:val="0021763C"/>
    <w:rsid w:val="00217F2E"/>
    <w:rsid w:val="0022029D"/>
    <w:rsid w:val="00220485"/>
    <w:rsid w:val="00220898"/>
    <w:rsid w:val="00220F80"/>
    <w:rsid w:val="002214AD"/>
    <w:rsid w:val="0022182B"/>
    <w:rsid w:val="00221A3E"/>
    <w:rsid w:val="00221C01"/>
    <w:rsid w:val="002224E8"/>
    <w:rsid w:val="00222F62"/>
    <w:rsid w:val="00223223"/>
    <w:rsid w:val="002234EB"/>
    <w:rsid w:val="00223971"/>
    <w:rsid w:val="00223CBB"/>
    <w:rsid w:val="00223DE6"/>
    <w:rsid w:val="0022400B"/>
    <w:rsid w:val="0022418F"/>
    <w:rsid w:val="002241DF"/>
    <w:rsid w:val="0022499C"/>
    <w:rsid w:val="00224B6C"/>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112E"/>
    <w:rsid w:val="002313BF"/>
    <w:rsid w:val="00231C57"/>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F69"/>
    <w:rsid w:val="002350C1"/>
    <w:rsid w:val="00235251"/>
    <w:rsid w:val="002354DC"/>
    <w:rsid w:val="00235A0C"/>
    <w:rsid w:val="00235B4C"/>
    <w:rsid w:val="00236705"/>
    <w:rsid w:val="0023683D"/>
    <w:rsid w:val="002368BD"/>
    <w:rsid w:val="00236BAC"/>
    <w:rsid w:val="002370FE"/>
    <w:rsid w:val="002376A3"/>
    <w:rsid w:val="002379A1"/>
    <w:rsid w:val="00237A20"/>
    <w:rsid w:val="00240472"/>
    <w:rsid w:val="0024088F"/>
    <w:rsid w:val="00240E7C"/>
    <w:rsid w:val="00241129"/>
    <w:rsid w:val="00241AD4"/>
    <w:rsid w:val="00242CC8"/>
    <w:rsid w:val="0024335F"/>
    <w:rsid w:val="002437AA"/>
    <w:rsid w:val="00243B26"/>
    <w:rsid w:val="00243BC1"/>
    <w:rsid w:val="00243E79"/>
    <w:rsid w:val="0024403B"/>
    <w:rsid w:val="00244332"/>
    <w:rsid w:val="00244F8E"/>
    <w:rsid w:val="00245042"/>
    <w:rsid w:val="002451BA"/>
    <w:rsid w:val="00245B23"/>
    <w:rsid w:val="00245CEA"/>
    <w:rsid w:val="00245D17"/>
    <w:rsid w:val="00246DE8"/>
    <w:rsid w:val="00247171"/>
    <w:rsid w:val="002472EE"/>
    <w:rsid w:val="002479D4"/>
    <w:rsid w:val="00247CF8"/>
    <w:rsid w:val="0025022A"/>
    <w:rsid w:val="002505A1"/>
    <w:rsid w:val="00250854"/>
    <w:rsid w:val="00250B2E"/>
    <w:rsid w:val="00250D8D"/>
    <w:rsid w:val="0025228F"/>
    <w:rsid w:val="00252BEC"/>
    <w:rsid w:val="00252EFE"/>
    <w:rsid w:val="00252F0D"/>
    <w:rsid w:val="002530BE"/>
    <w:rsid w:val="0025347C"/>
    <w:rsid w:val="002536BD"/>
    <w:rsid w:val="00253E55"/>
    <w:rsid w:val="002542ED"/>
    <w:rsid w:val="0025493D"/>
    <w:rsid w:val="00254A05"/>
    <w:rsid w:val="00254A30"/>
    <w:rsid w:val="0025587B"/>
    <w:rsid w:val="00255C18"/>
    <w:rsid w:val="00256EA4"/>
    <w:rsid w:val="002570EB"/>
    <w:rsid w:val="00257195"/>
    <w:rsid w:val="00257380"/>
    <w:rsid w:val="00257737"/>
    <w:rsid w:val="002578D8"/>
    <w:rsid w:val="002607D3"/>
    <w:rsid w:val="00260E12"/>
    <w:rsid w:val="002613A5"/>
    <w:rsid w:val="002613B6"/>
    <w:rsid w:val="00262356"/>
    <w:rsid w:val="00263015"/>
    <w:rsid w:val="00263D34"/>
    <w:rsid w:val="002641F3"/>
    <w:rsid w:val="002646D8"/>
    <w:rsid w:val="00265018"/>
    <w:rsid w:val="002650DE"/>
    <w:rsid w:val="0026522C"/>
    <w:rsid w:val="00265B6A"/>
    <w:rsid w:val="00265CF6"/>
    <w:rsid w:val="00265FDD"/>
    <w:rsid w:val="00266233"/>
    <w:rsid w:val="00266C08"/>
    <w:rsid w:val="00267252"/>
    <w:rsid w:val="00267881"/>
    <w:rsid w:val="0027013F"/>
    <w:rsid w:val="00270494"/>
    <w:rsid w:val="00270AD5"/>
    <w:rsid w:val="00270AE9"/>
    <w:rsid w:val="00271017"/>
    <w:rsid w:val="00271231"/>
    <w:rsid w:val="0027159F"/>
    <w:rsid w:val="00271762"/>
    <w:rsid w:val="002723F2"/>
    <w:rsid w:val="002725BA"/>
    <w:rsid w:val="00272763"/>
    <w:rsid w:val="00272FE7"/>
    <w:rsid w:val="00273447"/>
    <w:rsid w:val="00273811"/>
    <w:rsid w:val="00273821"/>
    <w:rsid w:val="002739E3"/>
    <w:rsid w:val="00273F26"/>
    <w:rsid w:val="00273FC1"/>
    <w:rsid w:val="0027406D"/>
    <w:rsid w:val="00274E67"/>
    <w:rsid w:val="0027555A"/>
    <w:rsid w:val="00275996"/>
    <w:rsid w:val="00275A97"/>
    <w:rsid w:val="00275D12"/>
    <w:rsid w:val="002764D7"/>
    <w:rsid w:val="00276CD2"/>
    <w:rsid w:val="00276D03"/>
    <w:rsid w:val="00276FA7"/>
    <w:rsid w:val="002773F8"/>
    <w:rsid w:val="00277A1E"/>
    <w:rsid w:val="0028062F"/>
    <w:rsid w:val="002808AD"/>
    <w:rsid w:val="002809AF"/>
    <w:rsid w:val="00280FEC"/>
    <w:rsid w:val="0028139B"/>
    <w:rsid w:val="0028176E"/>
    <w:rsid w:val="00281EB0"/>
    <w:rsid w:val="0028228B"/>
    <w:rsid w:val="002829A8"/>
    <w:rsid w:val="00282A9F"/>
    <w:rsid w:val="0028376C"/>
    <w:rsid w:val="0028456D"/>
    <w:rsid w:val="00284B56"/>
    <w:rsid w:val="00284F39"/>
    <w:rsid w:val="002852A7"/>
    <w:rsid w:val="00285749"/>
    <w:rsid w:val="002858F5"/>
    <w:rsid w:val="00285EAC"/>
    <w:rsid w:val="0028653D"/>
    <w:rsid w:val="002865DD"/>
    <w:rsid w:val="0028675B"/>
    <w:rsid w:val="0028684F"/>
    <w:rsid w:val="00286BDC"/>
    <w:rsid w:val="00286CEB"/>
    <w:rsid w:val="00287624"/>
    <w:rsid w:val="002879C8"/>
    <w:rsid w:val="00287AAE"/>
    <w:rsid w:val="00287FC5"/>
    <w:rsid w:val="00290A43"/>
    <w:rsid w:val="002910C2"/>
    <w:rsid w:val="002912EE"/>
    <w:rsid w:val="00291EB1"/>
    <w:rsid w:val="00292120"/>
    <w:rsid w:val="002928C7"/>
    <w:rsid w:val="00292A44"/>
    <w:rsid w:val="00292EAA"/>
    <w:rsid w:val="002933B8"/>
    <w:rsid w:val="002934AE"/>
    <w:rsid w:val="00293CDE"/>
    <w:rsid w:val="00293D64"/>
    <w:rsid w:val="00293D85"/>
    <w:rsid w:val="0029471B"/>
    <w:rsid w:val="00294F74"/>
    <w:rsid w:val="002952E2"/>
    <w:rsid w:val="00295352"/>
    <w:rsid w:val="0029573B"/>
    <w:rsid w:val="002959FF"/>
    <w:rsid w:val="00295C05"/>
    <w:rsid w:val="00295D94"/>
    <w:rsid w:val="002962CA"/>
    <w:rsid w:val="002965C0"/>
    <w:rsid w:val="00296BA4"/>
    <w:rsid w:val="00296D5D"/>
    <w:rsid w:val="00297BF3"/>
    <w:rsid w:val="00297CE3"/>
    <w:rsid w:val="00297E6B"/>
    <w:rsid w:val="00297FD9"/>
    <w:rsid w:val="002A0A5C"/>
    <w:rsid w:val="002A0ACE"/>
    <w:rsid w:val="002A1E31"/>
    <w:rsid w:val="002A1F92"/>
    <w:rsid w:val="002A23F5"/>
    <w:rsid w:val="002A2BAB"/>
    <w:rsid w:val="002A2BBF"/>
    <w:rsid w:val="002A33D3"/>
    <w:rsid w:val="002A356B"/>
    <w:rsid w:val="002A3934"/>
    <w:rsid w:val="002A3E15"/>
    <w:rsid w:val="002A3E1E"/>
    <w:rsid w:val="002A4659"/>
    <w:rsid w:val="002A4AC3"/>
    <w:rsid w:val="002A5101"/>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29EA"/>
    <w:rsid w:val="002B3197"/>
    <w:rsid w:val="002B3B2F"/>
    <w:rsid w:val="002B3F03"/>
    <w:rsid w:val="002B401A"/>
    <w:rsid w:val="002B4A9F"/>
    <w:rsid w:val="002B565A"/>
    <w:rsid w:val="002B59FE"/>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94E"/>
    <w:rsid w:val="002C0977"/>
    <w:rsid w:val="002C1060"/>
    <w:rsid w:val="002C1A11"/>
    <w:rsid w:val="002C1A5B"/>
    <w:rsid w:val="002C24E5"/>
    <w:rsid w:val="002C28CD"/>
    <w:rsid w:val="002C28E7"/>
    <w:rsid w:val="002C2DFF"/>
    <w:rsid w:val="002C353F"/>
    <w:rsid w:val="002C3AFA"/>
    <w:rsid w:val="002C3F9C"/>
    <w:rsid w:val="002C4745"/>
    <w:rsid w:val="002C4BB7"/>
    <w:rsid w:val="002C4ECA"/>
    <w:rsid w:val="002C5758"/>
    <w:rsid w:val="002C59CA"/>
    <w:rsid w:val="002C5BCD"/>
    <w:rsid w:val="002C5F35"/>
    <w:rsid w:val="002C616A"/>
    <w:rsid w:val="002C6393"/>
    <w:rsid w:val="002C63B6"/>
    <w:rsid w:val="002C6618"/>
    <w:rsid w:val="002C6A87"/>
    <w:rsid w:val="002C6E51"/>
    <w:rsid w:val="002C7216"/>
    <w:rsid w:val="002C735C"/>
    <w:rsid w:val="002C73CF"/>
    <w:rsid w:val="002C7B02"/>
    <w:rsid w:val="002C7F7A"/>
    <w:rsid w:val="002D1917"/>
    <w:rsid w:val="002D1C91"/>
    <w:rsid w:val="002D1D19"/>
    <w:rsid w:val="002D2244"/>
    <w:rsid w:val="002D24AA"/>
    <w:rsid w:val="002D2931"/>
    <w:rsid w:val="002D2D38"/>
    <w:rsid w:val="002D32AD"/>
    <w:rsid w:val="002D330E"/>
    <w:rsid w:val="002D3445"/>
    <w:rsid w:val="002D3A54"/>
    <w:rsid w:val="002D3F6E"/>
    <w:rsid w:val="002D4229"/>
    <w:rsid w:val="002D4826"/>
    <w:rsid w:val="002D4B06"/>
    <w:rsid w:val="002D4DCF"/>
    <w:rsid w:val="002D5588"/>
    <w:rsid w:val="002D58D1"/>
    <w:rsid w:val="002D58D7"/>
    <w:rsid w:val="002D5E72"/>
    <w:rsid w:val="002D721E"/>
    <w:rsid w:val="002D756C"/>
    <w:rsid w:val="002D7B21"/>
    <w:rsid w:val="002E0083"/>
    <w:rsid w:val="002E0132"/>
    <w:rsid w:val="002E05BF"/>
    <w:rsid w:val="002E068A"/>
    <w:rsid w:val="002E0B07"/>
    <w:rsid w:val="002E0E6D"/>
    <w:rsid w:val="002E10AD"/>
    <w:rsid w:val="002E155A"/>
    <w:rsid w:val="002E1580"/>
    <w:rsid w:val="002E16EB"/>
    <w:rsid w:val="002E1787"/>
    <w:rsid w:val="002E1A7C"/>
    <w:rsid w:val="002E1CC8"/>
    <w:rsid w:val="002E2184"/>
    <w:rsid w:val="002E24FA"/>
    <w:rsid w:val="002E2C04"/>
    <w:rsid w:val="002E2C3E"/>
    <w:rsid w:val="002E2E06"/>
    <w:rsid w:val="002E3B0A"/>
    <w:rsid w:val="002E3D91"/>
    <w:rsid w:val="002E3EF6"/>
    <w:rsid w:val="002E4216"/>
    <w:rsid w:val="002E4C5F"/>
    <w:rsid w:val="002E55C9"/>
    <w:rsid w:val="002E5A45"/>
    <w:rsid w:val="002E5E1A"/>
    <w:rsid w:val="002E5E8D"/>
    <w:rsid w:val="002E74AE"/>
    <w:rsid w:val="002E74B9"/>
    <w:rsid w:val="002E7689"/>
    <w:rsid w:val="002E7BB4"/>
    <w:rsid w:val="002F03BC"/>
    <w:rsid w:val="002F0A6D"/>
    <w:rsid w:val="002F0CC5"/>
    <w:rsid w:val="002F125C"/>
    <w:rsid w:val="002F1275"/>
    <w:rsid w:val="002F1497"/>
    <w:rsid w:val="002F18BA"/>
    <w:rsid w:val="002F1971"/>
    <w:rsid w:val="002F1B4B"/>
    <w:rsid w:val="002F1E63"/>
    <w:rsid w:val="002F2374"/>
    <w:rsid w:val="002F2A68"/>
    <w:rsid w:val="002F2B4A"/>
    <w:rsid w:val="002F3114"/>
    <w:rsid w:val="002F385E"/>
    <w:rsid w:val="002F3C85"/>
    <w:rsid w:val="002F4046"/>
    <w:rsid w:val="002F4309"/>
    <w:rsid w:val="002F444C"/>
    <w:rsid w:val="002F4657"/>
    <w:rsid w:val="002F4A3C"/>
    <w:rsid w:val="002F4DD3"/>
    <w:rsid w:val="002F545D"/>
    <w:rsid w:val="002F55B2"/>
    <w:rsid w:val="002F569D"/>
    <w:rsid w:val="002F5930"/>
    <w:rsid w:val="002F5EE0"/>
    <w:rsid w:val="002F6786"/>
    <w:rsid w:val="002F6B54"/>
    <w:rsid w:val="002F7184"/>
    <w:rsid w:val="002F74B4"/>
    <w:rsid w:val="002F75FF"/>
    <w:rsid w:val="002F7A88"/>
    <w:rsid w:val="003001D0"/>
    <w:rsid w:val="00300749"/>
    <w:rsid w:val="00300E79"/>
    <w:rsid w:val="0030130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A0B"/>
    <w:rsid w:val="00305706"/>
    <w:rsid w:val="00305BD4"/>
    <w:rsid w:val="00305E46"/>
    <w:rsid w:val="00305EE5"/>
    <w:rsid w:val="0030696B"/>
    <w:rsid w:val="0030697A"/>
    <w:rsid w:val="00306E85"/>
    <w:rsid w:val="003072C5"/>
    <w:rsid w:val="003079D9"/>
    <w:rsid w:val="00307A0C"/>
    <w:rsid w:val="00310AAF"/>
    <w:rsid w:val="00310F20"/>
    <w:rsid w:val="003111E8"/>
    <w:rsid w:val="003113BC"/>
    <w:rsid w:val="00311539"/>
    <w:rsid w:val="00311576"/>
    <w:rsid w:val="003115EB"/>
    <w:rsid w:val="0031179C"/>
    <w:rsid w:val="003117D8"/>
    <w:rsid w:val="003119E4"/>
    <w:rsid w:val="00311B10"/>
    <w:rsid w:val="00311BE8"/>
    <w:rsid w:val="00311DAD"/>
    <w:rsid w:val="00312089"/>
    <w:rsid w:val="0031269B"/>
    <w:rsid w:val="00312856"/>
    <w:rsid w:val="00312F9C"/>
    <w:rsid w:val="003131FA"/>
    <w:rsid w:val="0031354F"/>
    <w:rsid w:val="0031370A"/>
    <w:rsid w:val="00314554"/>
    <w:rsid w:val="0031543D"/>
    <w:rsid w:val="00315A5E"/>
    <w:rsid w:val="00315F2F"/>
    <w:rsid w:val="00315FA0"/>
    <w:rsid w:val="00316D12"/>
    <w:rsid w:val="00316D4A"/>
    <w:rsid w:val="00316E81"/>
    <w:rsid w:val="003172C6"/>
    <w:rsid w:val="003174BA"/>
    <w:rsid w:val="00317CC2"/>
    <w:rsid w:val="003203A3"/>
    <w:rsid w:val="003204FC"/>
    <w:rsid w:val="00320541"/>
    <w:rsid w:val="003205DA"/>
    <w:rsid w:val="0032074A"/>
    <w:rsid w:val="00321354"/>
    <w:rsid w:val="0032143F"/>
    <w:rsid w:val="0032146D"/>
    <w:rsid w:val="0032159B"/>
    <w:rsid w:val="00321BB3"/>
    <w:rsid w:val="00321DD4"/>
    <w:rsid w:val="003220B0"/>
    <w:rsid w:val="00322226"/>
    <w:rsid w:val="00322BF9"/>
    <w:rsid w:val="0032312E"/>
    <w:rsid w:val="003232A3"/>
    <w:rsid w:val="00323D85"/>
    <w:rsid w:val="00323EA8"/>
    <w:rsid w:val="0032479B"/>
    <w:rsid w:val="00324972"/>
    <w:rsid w:val="00324E7A"/>
    <w:rsid w:val="00325769"/>
    <w:rsid w:val="00325B85"/>
    <w:rsid w:val="00326166"/>
    <w:rsid w:val="0032681D"/>
    <w:rsid w:val="00326C1A"/>
    <w:rsid w:val="00327377"/>
    <w:rsid w:val="00327A2D"/>
    <w:rsid w:val="00327C4D"/>
    <w:rsid w:val="00327C80"/>
    <w:rsid w:val="00330566"/>
    <w:rsid w:val="00330C1A"/>
    <w:rsid w:val="0033143D"/>
    <w:rsid w:val="003314D8"/>
    <w:rsid w:val="00331538"/>
    <w:rsid w:val="00331D74"/>
    <w:rsid w:val="00332B0C"/>
    <w:rsid w:val="0033314E"/>
    <w:rsid w:val="003335C4"/>
    <w:rsid w:val="00333B90"/>
    <w:rsid w:val="00333C73"/>
    <w:rsid w:val="00333E18"/>
    <w:rsid w:val="003340A0"/>
    <w:rsid w:val="0033455C"/>
    <w:rsid w:val="00334763"/>
    <w:rsid w:val="00334959"/>
    <w:rsid w:val="00334A51"/>
    <w:rsid w:val="00334BBB"/>
    <w:rsid w:val="00334F44"/>
    <w:rsid w:val="00335248"/>
    <w:rsid w:val="0033541A"/>
    <w:rsid w:val="00335464"/>
    <w:rsid w:val="003359AD"/>
    <w:rsid w:val="003359D7"/>
    <w:rsid w:val="00335DA4"/>
    <w:rsid w:val="00336155"/>
    <w:rsid w:val="003364D3"/>
    <w:rsid w:val="00336954"/>
    <w:rsid w:val="00336A7E"/>
    <w:rsid w:val="003371C6"/>
    <w:rsid w:val="00337C2D"/>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F6"/>
    <w:rsid w:val="00343C94"/>
    <w:rsid w:val="00343DE1"/>
    <w:rsid w:val="00343E30"/>
    <w:rsid w:val="00343FB8"/>
    <w:rsid w:val="00344504"/>
    <w:rsid w:val="00344600"/>
    <w:rsid w:val="00344886"/>
    <w:rsid w:val="003450E2"/>
    <w:rsid w:val="003452B6"/>
    <w:rsid w:val="003461B3"/>
    <w:rsid w:val="00346D05"/>
    <w:rsid w:val="00347361"/>
    <w:rsid w:val="0034754E"/>
    <w:rsid w:val="0035052F"/>
    <w:rsid w:val="003505BC"/>
    <w:rsid w:val="00350878"/>
    <w:rsid w:val="003508BD"/>
    <w:rsid w:val="00351101"/>
    <w:rsid w:val="00351391"/>
    <w:rsid w:val="00351662"/>
    <w:rsid w:val="00351678"/>
    <w:rsid w:val="00351711"/>
    <w:rsid w:val="00351810"/>
    <w:rsid w:val="00351A59"/>
    <w:rsid w:val="00351B7B"/>
    <w:rsid w:val="00351BCD"/>
    <w:rsid w:val="00351F4B"/>
    <w:rsid w:val="00352706"/>
    <w:rsid w:val="0035277B"/>
    <w:rsid w:val="00352A6B"/>
    <w:rsid w:val="00352A76"/>
    <w:rsid w:val="00352D2D"/>
    <w:rsid w:val="0035301A"/>
    <w:rsid w:val="00353360"/>
    <w:rsid w:val="0035378A"/>
    <w:rsid w:val="00353A10"/>
    <w:rsid w:val="0035407F"/>
    <w:rsid w:val="00354336"/>
    <w:rsid w:val="00354639"/>
    <w:rsid w:val="00354A0B"/>
    <w:rsid w:val="00354E77"/>
    <w:rsid w:val="00355891"/>
    <w:rsid w:val="003558F4"/>
    <w:rsid w:val="00355952"/>
    <w:rsid w:val="00355C32"/>
    <w:rsid w:val="00355C9E"/>
    <w:rsid w:val="00355CF3"/>
    <w:rsid w:val="00355E3A"/>
    <w:rsid w:val="00355E72"/>
    <w:rsid w:val="003561A9"/>
    <w:rsid w:val="00356E20"/>
    <w:rsid w:val="0035702F"/>
    <w:rsid w:val="003570ED"/>
    <w:rsid w:val="00357A1A"/>
    <w:rsid w:val="00357C32"/>
    <w:rsid w:val="0036033F"/>
    <w:rsid w:val="00360667"/>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113"/>
    <w:rsid w:val="003643D7"/>
    <w:rsid w:val="00364571"/>
    <w:rsid w:val="0036488E"/>
    <w:rsid w:val="00365126"/>
    <w:rsid w:val="003660D9"/>
    <w:rsid w:val="0036657D"/>
    <w:rsid w:val="00366FA1"/>
    <w:rsid w:val="00367757"/>
    <w:rsid w:val="00367FD2"/>
    <w:rsid w:val="0037004C"/>
    <w:rsid w:val="00370096"/>
    <w:rsid w:val="0037024F"/>
    <w:rsid w:val="003703CB"/>
    <w:rsid w:val="003704D4"/>
    <w:rsid w:val="0037052C"/>
    <w:rsid w:val="0037086B"/>
    <w:rsid w:val="0037119B"/>
    <w:rsid w:val="00371244"/>
    <w:rsid w:val="003716D6"/>
    <w:rsid w:val="00371963"/>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5D3D"/>
    <w:rsid w:val="0037629A"/>
    <w:rsid w:val="003766B5"/>
    <w:rsid w:val="003766E2"/>
    <w:rsid w:val="00376C19"/>
    <w:rsid w:val="00376E41"/>
    <w:rsid w:val="003774F4"/>
    <w:rsid w:val="003800F7"/>
    <w:rsid w:val="003801DF"/>
    <w:rsid w:val="00380440"/>
    <w:rsid w:val="003804F5"/>
    <w:rsid w:val="00380EBB"/>
    <w:rsid w:val="003819DC"/>
    <w:rsid w:val="00381BB8"/>
    <w:rsid w:val="00381C0D"/>
    <w:rsid w:val="00381C3D"/>
    <w:rsid w:val="00381F6C"/>
    <w:rsid w:val="003826CA"/>
    <w:rsid w:val="00382A82"/>
    <w:rsid w:val="00382B41"/>
    <w:rsid w:val="00382E3D"/>
    <w:rsid w:val="00382FD7"/>
    <w:rsid w:val="003836E5"/>
    <w:rsid w:val="00383951"/>
    <w:rsid w:val="003840CD"/>
    <w:rsid w:val="00384193"/>
    <w:rsid w:val="00384513"/>
    <w:rsid w:val="003848DE"/>
    <w:rsid w:val="00384A79"/>
    <w:rsid w:val="00384EED"/>
    <w:rsid w:val="003852F4"/>
    <w:rsid w:val="003862C3"/>
    <w:rsid w:val="0038704F"/>
    <w:rsid w:val="0038731D"/>
    <w:rsid w:val="00387365"/>
    <w:rsid w:val="00387985"/>
    <w:rsid w:val="00387B66"/>
    <w:rsid w:val="00387B98"/>
    <w:rsid w:val="0039074C"/>
    <w:rsid w:val="00390EDA"/>
    <w:rsid w:val="0039123C"/>
    <w:rsid w:val="0039152D"/>
    <w:rsid w:val="003917C6"/>
    <w:rsid w:val="00391BE3"/>
    <w:rsid w:val="003923AD"/>
    <w:rsid w:val="00392D77"/>
    <w:rsid w:val="00392EF0"/>
    <w:rsid w:val="003938C4"/>
    <w:rsid w:val="00393AB1"/>
    <w:rsid w:val="00393B0D"/>
    <w:rsid w:val="00393B72"/>
    <w:rsid w:val="00393C91"/>
    <w:rsid w:val="00393FA3"/>
    <w:rsid w:val="0039412B"/>
    <w:rsid w:val="00394CE1"/>
    <w:rsid w:val="00394CF5"/>
    <w:rsid w:val="00395719"/>
    <w:rsid w:val="00395775"/>
    <w:rsid w:val="00395C54"/>
    <w:rsid w:val="0039604D"/>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8B6"/>
    <w:rsid w:val="003A3E6A"/>
    <w:rsid w:val="003A41E4"/>
    <w:rsid w:val="003A4C33"/>
    <w:rsid w:val="003A4FE1"/>
    <w:rsid w:val="003A557A"/>
    <w:rsid w:val="003A5679"/>
    <w:rsid w:val="003A5D99"/>
    <w:rsid w:val="003A6D6C"/>
    <w:rsid w:val="003A73AC"/>
    <w:rsid w:val="003B0222"/>
    <w:rsid w:val="003B02D7"/>
    <w:rsid w:val="003B0649"/>
    <w:rsid w:val="003B0E9D"/>
    <w:rsid w:val="003B0F69"/>
    <w:rsid w:val="003B104C"/>
    <w:rsid w:val="003B1322"/>
    <w:rsid w:val="003B14DD"/>
    <w:rsid w:val="003B2339"/>
    <w:rsid w:val="003B2A93"/>
    <w:rsid w:val="003B3117"/>
    <w:rsid w:val="003B3377"/>
    <w:rsid w:val="003B3D22"/>
    <w:rsid w:val="003B4863"/>
    <w:rsid w:val="003B4C99"/>
    <w:rsid w:val="003B5800"/>
    <w:rsid w:val="003B593C"/>
    <w:rsid w:val="003B6938"/>
    <w:rsid w:val="003B6FB3"/>
    <w:rsid w:val="003B7476"/>
    <w:rsid w:val="003B74FD"/>
    <w:rsid w:val="003B7593"/>
    <w:rsid w:val="003B78EE"/>
    <w:rsid w:val="003B7AD8"/>
    <w:rsid w:val="003B7C7F"/>
    <w:rsid w:val="003B7D1A"/>
    <w:rsid w:val="003C041B"/>
    <w:rsid w:val="003C0500"/>
    <w:rsid w:val="003C05B4"/>
    <w:rsid w:val="003C0DA7"/>
    <w:rsid w:val="003C1312"/>
    <w:rsid w:val="003C1A1E"/>
    <w:rsid w:val="003C1F6E"/>
    <w:rsid w:val="003C293E"/>
    <w:rsid w:val="003C2A81"/>
    <w:rsid w:val="003C3310"/>
    <w:rsid w:val="003C352B"/>
    <w:rsid w:val="003C48D2"/>
    <w:rsid w:val="003C4C53"/>
    <w:rsid w:val="003C4CFC"/>
    <w:rsid w:val="003C5549"/>
    <w:rsid w:val="003C5588"/>
    <w:rsid w:val="003C5917"/>
    <w:rsid w:val="003C5C47"/>
    <w:rsid w:val="003C6580"/>
    <w:rsid w:val="003C6903"/>
    <w:rsid w:val="003C6B9F"/>
    <w:rsid w:val="003C6C13"/>
    <w:rsid w:val="003C6D51"/>
    <w:rsid w:val="003C709B"/>
    <w:rsid w:val="003C7216"/>
    <w:rsid w:val="003C7697"/>
    <w:rsid w:val="003C76CA"/>
    <w:rsid w:val="003D07E9"/>
    <w:rsid w:val="003D0B42"/>
    <w:rsid w:val="003D0B56"/>
    <w:rsid w:val="003D0F1F"/>
    <w:rsid w:val="003D0F4F"/>
    <w:rsid w:val="003D1125"/>
    <w:rsid w:val="003D171A"/>
    <w:rsid w:val="003D17A2"/>
    <w:rsid w:val="003D1A37"/>
    <w:rsid w:val="003D23E3"/>
    <w:rsid w:val="003D2C43"/>
    <w:rsid w:val="003D2E02"/>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B82"/>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989"/>
    <w:rsid w:val="003E7B56"/>
    <w:rsid w:val="003E7CDF"/>
    <w:rsid w:val="003E7E17"/>
    <w:rsid w:val="003E7F9C"/>
    <w:rsid w:val="003F1A72"/>
    <w:rsid w:val="003F1DA4"/>
    <w:rsid w:val="003F21A6"/>
    <w:rsid w:val="003F2306"/>
    <w:rsid w:val="003F27D5"/>
    <w:rsid w:val="003F28FB"/>
    <w:rsid w:val="003F2910"/>
    <w:rsid w:val="003F2930"/>
    <w:rsid w:val="003F2E38"/>
    <w:rsid w:val="003F3081"/>
    <w:rsid w:val="003F3CA8"/>
    <w:rsid w:val="003F3D08"/>
    <w:rsid w:val="003F4023"/>
    <w:rsid w:val="003F4242"/>
    <w:rsid w:val="003F5304"/>
    <w:rsid w:val="003F5516"/>
    <w:rsid w:val="003F55F5"/>
    <w:rsid w:val="003F5C86"/>
    <w:rsid w:val="003F66F5"/>
    <w:rsid w:val="003F6A59"/>
    <w:rsid w:val="003F6CD2"/>
    <w:rsid w:val="003F6DA7"/>
    <w:rsid w:val="003F73BC"/>
    <w:rsid w:val="003F7620"/>
    <w:rsid w:val="003F76FB"/>
    <w:rsid w:val="00400A93"/>
    <w:rsid w:val="00400E34"/>
    <w:rsid w:val="00400F44"/>
    <w:rsid w:val="004011D8"/>
    <w:rsid w:val="00401438"/>
    <w:rsid w:val="00401DEE"/>
    <w:rsid w:val="00401F06"/>
    <w:rsid w:val="00403DBB"/>
    <w:rsid w:val="00404548"/>
    <w:rsid w:val="00404F8B"/>
    <w:rsid w:val="004063E6"/>
    <w:rsid w:val="0040661F"/>
    <w:rsid w:val="0040734E"/>
    <w:rsid w:val="004077EC"/>
    <w:rsid w:val="00407AFD"/>
    <w:rsid w:val="00407F9F"/>
    <w:rsid w:val="00410E6E"/>
    <w:rsid w:val="00410EFD"/>
    <w:rsid w:val="00411064"/>
    <w:rsid w:val="00411300"/>
    <w:rsid w:val="004115A8"/>
    <w:rsid w:val="004115DA"/>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6332"/>
    <w:rsid w:val="0041669D"/>
    <w:rsid w:val="004168F5"/>
    <w:rsid w:val="00416961"/>
    <w:rsid w:val="00416AC5"/>
    <w:rsid w:val="004201F7"/>
    <w:rsid w:val="00420452"/>
    <w:rsid w:val="00420812"/>
    <w:rsid w:val="00421299"/>
    <w:rsid w:val="0042171F"/>
    <w:rsid w:val="004217E2"/>
    <w:rsid w:val="00421EAB"/>
    <w:rsid w:val="00421EB6"/>
    <w:rsid w:val="00422254"/>
    <w:rsid w:val="00422391"/>
    <w:rsid w:val="0042340E"/>
    <w:rsid w:val="00423D65"/>
    <w:rsid w:val="00423D84"/>
    <w:rsid w:val="00424024"/>
    <w:rsid w:val="00425270"/>
    <w:rsid w:val="00425ED8"/>
    <w:rsid w:val="00426248"/>
    <w:rsid w:val="0042735E"/>
    <w:rsid w:val="004275A9"/>
    <w:rsid w:val="0042767F"/>
    <w:rsid w:val="004279AB"/>
    <w:rsid w:val="00427B5C"/>
    <w:rsid w:val="0043024C"/>
    <w:rsid w:val="00430425"/>
    <w:rsid w:val="00430D71"/>
    <w:rsid w:val="00431B95"/>
    <w:rsid w:val="00431FD3"/>
    <w:rsid w:val="0043264C"/>
    <w:rsid w:val="00432DD1"/>
    <w:rsid w:val="00433643"/>
    <w:rsid w:val="004337D1"/>
    <w:rsid w:val="00433E63"/>
    <w:rsid w:val="00434207"/>
    <w:rsid w:val="004349D9"/>
    <w:rsid w:val="00434A02"/>
    <w:rsid w:val="00434BE2"/>
    <w:rsid w:val="00434D8D"/>
    <w:rsid w:val="00434FE3"/>
    <w:rsid w:val="0043543F"/>
    <w:rsid w:val="0043592B"/>
    <w:rsid w:val="00435C19"/>
    <w:rsid w:val="00435C42"/>
    <w:rsid w:val="00435D8F"/>
    <w:rsid w:val="004360F6"/>
    <w:rsid w:val="00436C98"/>
    <w:rsid w:val="00437000"/>
    <w:rsid w:val="00437A99"/>
    <w:rsid w:val="0044016F"/>
    <w:rsid w:val="0044020F"/>
    <w:rsid w:val="004406EC"/>
    <w:rsid w:val="00440AD7"/>
    <w:rsid w:val="00440F6E"/>
    <w:rsid w:val="00441DE7"/>
    <w:rsid w:val="00442372"/>
    <w:rsid w:val="00442397"/>
    <w:rsid w:val="004424F4"/>
    <w:rsid w:val="004425BF"/>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5D7C"/>
    <w:rsid w:val="0044674B"/>
    <w:rsid w:val="00446771"/>
    <w:rsid w:val="00446C84"/>
    <w:rsid w:val="00446D14"/>
    <w:rsid w:val="0044700C"/>
    <w:rsid w:val="00447074"/>
    <w:rsid w:val="004476A1"/>
    <w:rsid w:val="00447977"/>
    <w:rsid w:val="00447C66"/>
    <w:rsid w:val="00447CBE"/>
    <w:rsid w:val="00450348"/>
    <w:rsid w:val="004504A9"/>
    <w:rsid w:val="00450C71"/>
    <w:rsid w:val="0045106E"/>
    <w:rsid w:val="0045168B"/>
    <w:rsid w:val="00451B5A"/>
    <w:rsid w:val="0045202D"/>
    <w:rsid w:val="0045272C"/>
    <w:rsid w:val="0045284A"/>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EF9"/>
    <w:rsid w:val="00456F43"/>
    <w:rsid w:val="00456FB2"/>
    <w:rsid w:val="00457E35"/>
    <w:rsid w:val="00460269"/>
    <w:rsid w:val="004602DF"/>
    <w:rsid w:val="0046072B"/>
    <w:rsid w:val="0046078A"/>
    <w:rsid w:val="004607BA"/>
    <w:rsid w:val="004608BB"/>
    <w:rsid w:val="00460D46"/>
    <w:rsid w:val="00460DFE"/>
    <w:rsid w:val="0046235C"/>
    <w:rsid w:val="0046236B"/>
    <w:rsid w:val="00462E1E"/>
    <w:rsid w:val="00463050"/>
    <w:rsid w:val="00463208"/>
    <w:rsid w:val="00463715"/>
    <w:rsid w:val="00463737"/>
    <w:rsid w:val="00463850"/>
    <w:rsid w:val="00463D1B"/>
    <w:rsid w:val="0046412B"/>
    <w:rsid w:val="00464363"/>
    <w:rsid w:val="004643A5"/>
    <w:rsid w:val="0046464C"/>
    <w:rsid w:val="004649BD"/>
    <w:rsid w:val="004649D3"/>
    <w:rsid w:val="00464D13"/>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8EB"/>
    <w:rsid w:val="00467997"/>
    <w:rsid w:val="00467A8D"/>
    <w:rsid w:val="004712E8"/>
    <w:rsid w:val="0047197D"/>
    <w:rsid w:val="00471C06"/>
    <w:rsid w:val="00471EFF"/>
    <w:rsid w:val="00472352"/>
    <w:rsid w:val="004724D0"/>
    <w:rsid w:val="00472A74"/>
    <w:rsid w:val="00473286"/>
    <w:rsid w:val="004736B9"/>
    <w:rsid w:val="00473B6E"/>
    <w:rsid w:val="00474706"/>
    <w:rsid w:val="00474844"/>
    <w:rsid w:val="0047488A"/>
    <w:rsid w:val="00474CE3"/>
    <w:rsid w:val="0047512A"/>
    <w:rsid w:val="0047550E"/>
    <w:rsid w:val="004757AA"/>
    <w:rsid w:val="00475A48"/>
    <w:rsid w:val="00475B2C"/>
    <w:rsid w:val="00475EF1"/>
    <w:rsid w:val="00475FA8"/>
    <w:rsid w:val="0047609D"/>
    <w:rsid w:val="004761B3"/>
    <w:rsid w:val="00476796"/>
    <w:rsid w:val="004769C4"/>
    <w:rsid w:val="00476F78"/>
    <w:rsid w:val="00477166"/>
    <w:rsid w:val="004772A7"/>
    <w:rsid w:val="0047739E"/>
    <w:rsid w:val="004773DB"/>
    <w:rsid w:val="00477409"/>
    <w:rsid w:val="00477531"/>
    <w:rsid w:val="004801CA"/>
    <w:rsid w:val="004807AE"/>
    <w:rsid w:val="004807CC"/>
    <w:rsid w:val="00481277"/>
    <w:rsid w:val="00481647"/>
    <w:rsid w:val="00481C4E"/>
    <w:rsid w:val="00481C6F"/>
    <w:rsid w:val="004822A4"/>
    <w:rsid w:val="0048272A"/>
    <w:rsid w:val="004829C5"/>
    <w:rsid w:val="00483CA7"/>
    <w:rsid w:val="00483D3E"/>
    <w:rsid w:val="00483ED7"/>
    <w:rsid w:val="0048411B"/>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9C3"/>
    <w:rsid w:val="00492C4D"/>
    <w:rsid w:val="004931D6"/>
    <w:rsid w:val="004938DF"/>
    <w:rsid w:val="00493D19"/>
    <w:rsid w:val="00494A79"/>
    <w:rsid w:val="00494E96"/>
    <w:rsid w:val="00495A6C"/>
    <w:rsid w:val="00495E37"/>
    <w:rsid w:val="00496487"/>
    <w:rsid w:val="0049677D"/>
    <w:rsid w:val="00496A2E"/>
    <w:rsid w:val="00496A9B"/>
    <w:rsid w:val="00496BBF"/>
    <w:rsid w:val="004972AD"/>
    <w:rsid w:val="004A04C4"/>
    <w:rsid w:val="004A057E"/>
    <w:rsid w:val="004A0B25"/>
    <w:rsid w:val="004A1824"/>
    <w:rsid w:val="004A2057"/>
    <w:rsid w:val="004A2527"/>
    <w:rsid w:val="004A26B4"/>
    <w:rsid w:val="004A26E5"/>
    <w:rsid w:val="004A27C8"/>
    <w:rsid w:val="004A2817"/>
    <w:rsid w:val="004A28F8"/>
    <w:rsid w:val="004A2EF8"/>
    <w:rsid w:val="004A2F2D"/>
    <w:rsid w:val="004A35BF"/>
    <w:rsid w:val="004A3677"/>
    <w:rsid w:val="004A370C"/>
    <w:rsid w:val="004A41C2"/>
    <w:rsid w:val="004A47D1"/>
    <w:rsid w:val="004A4866"/>
    <w:rsid w:val="004A49E9"/>
    <w:rsid w:val="004A4F5E"/>
    <w:rsid w:val="004A5337"/>
    <w:rsid w:val="004A58B2"/>
    <w:rsid w:val="004A5C6A"/>
    <w:rsid w:val="004A5DBE"/>
    <w:rsid w:val="004A5ED2"/>
    <w:rsid w:val="004A6318"/>
    <w:rsid w:val="004A66C7"/>
    <w:rsid w:val="004A6835"/>
    <w:rsid w:val="004A6DC5"/>
    <w:rsid w:val="004A6E92"/>
    <w:rsid w:val="004A715A"/>
    <w:rsid w:val="004A724B"/>
    <w:rsid w:val="004A775C"/>
    <w:rsid w:val="004A7971"/>
    <w:rsid w:val="004A7BF2"/>
    <w:rsid w:val="004A7C06"/>
    <w:rsid w:val="004A7E8D"/>
    <w:rsid w:val="004A7FCD"/>
    <w:rsid w:val="004A7FD7"/>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662"/>
    <w:rsid w:val="004B57B6"/>
    <w:rsid w:val="004B5B57"/>
    <w:rsid w:val="004B5C2B"/>
    <w:rsid w:val="004B652B"/>
    <w:rsid w:val="004B68D8"/>
    <w:rsid w:val="004B69AC"/>
    <w:rsid w:val="004B73E3"/>
    <w:rsid w:val="004C0ADB"/>
    <w:rsid w:val="004C141C"/>
    <w:rsid w:val="004C14E9"/>
    <w:rsid w:val="004C1B86"/>
    <w:rsid w:val="004C1D6D"/>
    <w:rsid w:val="004C294E"/>
    <w:rsid w:val="004C306F"/>
    <w:rsid w:val="004C32D3"/>
    <w:rsid w:val="004C4066"/>
    <w:rsid w:val="004C4865"/>
    <w:rsid w:val="004C4AE2"/>
    <w:rsid w:val="004C4D9A"/>
    <w:rsid w:val="004C4FA4"/>
    <w:rsid w:val="004C5480"/>
    <w:rsid w:val="004C5649"/>
    <w:rsid w:val="004C5CB9"/>
    <w:rsid w:val="004C630C"/>
    <w:rsid w:val="004C65ED"/>
    <w:rsid w:val="004C6602"/>
    <w:rsid w:val="004C6A97"/>
    <w:rsid w:val="004C702B"/>
    <w:rsid w:val="004C7392"/>
    <w:rsid w:val="004C7705"/>
    <w:rsid w:val="004C7A6F"/>
    <w:rsid w:val="004C7F19"/>
    <w:rsid w:val="004D0019"/>
    <w:rsid w:val="004D0597"/>
    <w:rsid w:val="004D062D"/>
    <w:rsid w:val="004D1287"/>
    <w:rsid w:val="004D14E2"/>
    <w:rsid w:val="004D1A30"/>
    <w:rsid w:val="004D1ABB"/>
    <w:rsid w:val="004D1BAE"/>
    <w:rsid w:val="004D221A"/>
    <w:rsid w:val="004D2269"/>
    <w:rsid w:val="004D244F"/>
    <w:rsid w:val="004D2551"/>
    <w:rsid w:val="004D358B"/>
    <w:rsid w:val="004D3C90"/>
    <w:rsid w:val="004D3CA7"/>
    <w:rsid w:val="004D491E"/>
    <w:rsid w:val="004D4B2C"/>
    <w:rsid w:val="004D4FC6"/>
    <w:rsid w:val="004D55F4"/>
    <w:rsid w:val="004D5606"/>
    <w:rsid w:val="004D5A24"/>
    <w:rsid w:val="004D600D"/>
    <w:rsid w:val="004D6157"/>
    <w:rsid w:val="004D61A7"/>
    <w:rsid w:val="004D63FD"/>
    <w:rsid w:val="004D6541"/>
    <w:rsid w:val="004D679B"/>
    <w:rsid w:val="004D6AC5"/>
    <w:rsid w:val="004D6FEE"/>
    <w:rsid w:val="004D7109"/>
    <w:rsid w:val="004D726E"/>
    <w:rsid w:val="004D76BE"/>
    <w:rsid w:val="004D770F"/>
    <w:rsid w:val="004D79E6"/>
    <w:rsid w:val="004D7D41"/>
    <w:rsid w:val="004D7D6C"/>
    <w:rsid w:val="004D7DF7"/>
    <w:rsid w:val="004E034E"/>
    <w:rsid w:val="004E0714"/>
    <w:rsid w:val="004E0916"/>
    <w:rsid w:val="004E0E21"/>
    <w:rsid w:val="004E1083"/>
    <w:rsid w:val="004E118E"/>
    <w:rsid w:val="004E155D"/>
    <w:rsid w:val="004E1D68"/>
    <w:rsid w:val="004E1DD1"/>
    <w:rsid w:val="004E22D6"/>
    <w:rsid w:val="004E309E"/>
    <w:rsid w:val="004E4011"/>
    <w:rsid w:val="004E40D5"/>
    <w:rsid w:val="004E5ABC"/>
    <w:rsid w:val="004E5D29"/>
    <w:rsid w:val="004E5DA3"/>
    <w:rsid w:val="004E6920"/>
    <w:rsid w:val="004E6AF5"/>
    <w:rsid w:val="004E6B03"/>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3DB"/>
    <w:rsid w:val="004F3427"/>
    <w:rsid w:val="004F34D4"/>
    <w:rsid w:val="004F38CB"/>
    <w:rsid w:val="004F3BBB"/>
    <w:rsid w:val="004F3DF6"/>
    <w:rsid w:val="004F4622"/>
    <w:rsid w:val="004F5418"/>
    <w:rsid w:val="004F54DC"/>
    <w:rsid w:val="004F58A6"/>
    <w:rsid w:val="004F58BC"/>
    <w:rsid w:val="004F60A9"/>
    <w:rsid w:val="004F6211"/>
    <w:rsid w:val="004F6473"/>
    <w:rsid w:val="004F68E8"/>
    <w:rsid w:val="004F6942"/>
    <w:rsid w:val="004F6C91"/>
    <w:rsid w:val="004F6F3D"/>
    <w:rsid w:val="004F73A5"/>
    <w:rsid w:val="004F76F4"/>
    <w:rsid w:val="004F7C0C"/>
    <w:rsid w:val="005009F6"/>
    <w:rsid w:val="00500E54"/>
    <w:rsid w:val="00500FD1"/>
    <w:rsid w:val="00501087"/>
    <w:rsid w:val="00501A7D"/>
    <w:rsid w:val="0050261F"/>
    <w:rsid w:val="00502AEA"/>
    <w:rsid w:val="00502CE9"/>
    <w:rsid w:val="00502E71"/>
    <w:rsid w:val="00503502"/>
    <w:rsid w:val="00503992"/>
    <w:rsid w:val="00504270"/>
    <w:rsid w:val="00504499"/>
    <w:rsid w:val="00504802"/>
    <w:rsid w:val="005048F1"/>
    <w:rsid w:val="00504ABB"/>
    <w:rsid w:val="00504B4F"/>
    <w:rsid w:val="00504E75"/>
    <w:rsid w:val="005052CB"/>
    <w:rsid w:val="005058E9"/>
    <w:rsid w:val="00505E19"/>
    <w:rsid w:val="005067F8"/>
    <w:rsid w:val="00506CEC"/>
    <w:rsid w:val="00507271"/>
    <w:rsid w:val="005074AB"/>
    <w:rsid w:val="0050763B"/>
    <w:rsid w:val="00510314"/>
    <w:rsid w:val="00510377"/>
    <w:rsid w:val="00510D28"/>
    <w:rsid w:val="00510E35"/>
    <w:rsid w:val="00510F75"/>
    <w:rsid w:val="0051191F"/>
    <w:rsid w:val="00511A9E"/>
    <w:rsid w:val="00511CEA"/>
    <w:rsid w:val="005122AA"/>
    <w:rsid w:val="005125DD"/>
    <w:rsid w:val="0051260D"/>
    <w:rsid w:val="005126BA"/>
    <w:rsid w:val="00512908"/>
    <w:rsid w:val="00512AEF"/>
    <w:rsid w:val="00512E64"/>
    <w:rsid w:val="00513114"/>
    <w:rsid w:val="005134FE"/>
    <w:rsid w:val="00513547"/>
    <w:rsid w:val="0051371E"/>
    <w:rsid w:val="00513A29"/>
    <w:rsid w:val="00514168"/>
    <w:rsid w:val="00514BA5"/>
    <w:rsid w:val="00514D26"/>
    <w:rsid w:val="00514D76"/>
    <w:rsid w:val="0051511C"/>
    <w:rsid w:val="00515DC1"/>
    <w:rsid w:val="00516344"/>
    <w:rsid w:val="00516435"/>
    <w:rsid w:val="005165B5"/>
    <w:rsid w:val="0051669C"/>
    <w:rsid w:val="0051671D"/>
    <w:rsid w:val="00516785"/>
    <w:rsid w:val="005167B7"/>
    <w:rsid w:val="00516808"/>
    <w:rsid w:val="00517163"/>
    <w:rsid w:val="00520152"/>
    <w:rsid w:val="00520228"/>
    <w:rsid w:val="005203B7"/>
    <w:rsid w:val="0052072E"/>
    <w:rsid w:val="005209DB"/>
    <w:rsid w:val="00520D8C"/>
    <w:rsid w:val="0052113E"/>
    <w:rsid w:val="0052154E"/>
    <w:rsid w:val="005217D9"/>
    <w:rsid w:val="005217E2"/>
    <w:rsid w:val="00521AFF"/>
    <w:rsid w:val="005223F3"/>
    <w:rsid w:val="005227B7"/>
    <w:rsid w:val="00522A48"/>
    <w:rsid w:val="00523067"/>
    <w:rsid w:val="0052372D"/>
    <w:rsid w:val="00523857"/>
    <w:rsid w:val="00523B56"/>
    <w:rsid w:val="00523E98"/>
    <w:rsid w:val="00524256"/>
    <w:rsid w:val="005242AC"/>
    <w:rsid w:val="005248F3"/>
    <w:rsid w:val="00524BD8"/>
    <w:rsid w:val="00525300"/>
    <w:rsid w:val="005253ED"/>
    <w:rsid w:val="0052630C"/>
    <w:rsid w:val="0052663F"/>
    <w:rsid w:val="005266F6"/>
    <w:rsid w:val="00526804"/>
    <w:rsid w:val="00526805"/>
    <w:rsid w:val="00526838"/>
    <w:rsid w:val="00526910"/>
    <w:rsid w:val="00526A2F"/>
    <w:rsid w:val="0052757D"/>
    <w:rsid w:val="0052770D"/>
    <w:rsid w:val="00527855"/>
    <w:rsid w:val="00527CE0"/>
    <w:rsid w:val="005301B7"/>
    <w:rsid w:val="00530436"/>
    <w:rsid w:val="005304D0"/>
    <w:rsid w:val="00530D6B"/>
    <w:rsid w:val="005314FB"/>
    <w:rsid w:val="00531568"/>
    <w:rsid w:val="005315B6"/>
    <w:rsid w:val="00531744"/>
    <w:rsid w:val="005317BA"/>
    <w:rsid w:val="00531843"/>
    <w:rsid w:val="00531A36"/>
    <w:rsid w:val="00531B4E"/>
    <w:rsid w:val="00531C66"/>
    <w:rsid w:val="00531E95"/>
    <w:rsid w:val="005325DA"/>
    <w:rsid w:val="00532AF2"/>
    <w:rsid w:val="00532C9F"/>
    <w:rsid w:val="00532F2B"/>
    <w:rsid w:val="0053307A"/>
    <w:rsid w:val="005330EE"/>
    <w:rsid w:val="0053387E"/>
    <w:rsid w:val="00533EE9"/>
    <w:rsid w:val="005342BE"/>
    <w:rsid w:val="00534850"/>
    <w:rsid w:val="00534B91"/>
    <w:rsid w:val="00534E90"/>
    <w:rsid w:val="00535333"/>
    <w:rsid w:val="005357B3"/>
    <w:rsid w:val="00535D33"/>
    <w:rsid w:val="005364D5"/>
    <w:rsid w:val="00536506"/>
    <w:rsid w:val="005365BE"/>
    <w:rsid w:val="00537408"/>
    <w:rsid w:val="005376B8"/>
    <w:rsid w:val="00537BEC"/>
    <w:rsid w:val="0054059A"/>
    <w:rsid w:val="00540A6D"/>
    <w:rsid w:val="00541256"/>
    <w:rsid w:val="00541616"/>
    <w:rsid w:val="00541D15"/>
    <w:rsid w:val="0054205E"/>
    <w:rsid w:val="005421D6"/>
    <w:rsid w:val="0054257B"/>
    <w:rsid w:val="00542F66"/>
    <w:rsid w:val="00543C43"/>
    <w:rsid w:val="00543CBC"/>
    <w:rsid w:val="0054438E"/>
    <w:rsid w:val="00544E36"/>
    <w:rsid w:val="005456E5"/>
    <w:rsid w:val="00546205"/>
    <w:rsid w:val="00546EF4"/>
    <w:rsid w:val="00546F24"/>
    <w:rsid w:val="0054736C"/>
    <w:rsid w:val="0054785C"/>
    <w:rsid w:val="0055017D"/>
    <w:rsid w:val="005501A1"/>
    <w:rsid w:val="005508D5"/>
    <w:rsid w:val="00550D03"/>
    <w:rsid w:val="00550DD0"/>
    <w:rsid w:val="00551346"/>
    <w:rsid w:val="00551730"/>
    <w:rsid w:val="00551C3E"/>
    <w:rsid w:val="00551DDD"/>
    <w:rsid w:val="00551EC3"/>
    <w:rsid w:val="0055211F"/>
    <w:rsid w:val="00552551"/>
    <w:rsid w:val="005527A4"/>
    <w:rsid w:val="00552A52"/>
    <w:rsid w:val="00552D60"/>
    <w:rsid w:val="00552E33"/>
    <w:rsid w:val="00552E4D"/>
    <w:rsid w:val="00553077"/>
    <w:rsid w:val="005532F6"/>
    <w:rsid w:val="0055358A"/>
    <w:rsid w:val="00553B83"/>
    <w:rsid w:val="0055419C"/>
    <w:rsid w:val="00554333"/>
    <w:rsid w:val="0055459D"/>
    <w:rsid w:val="005546C7"/>
    <w:rsid w:val="00555282"/>
    <w:rsid w:val="005553F9"/>
    <w:rsid w:val="00555409"/>
    <w:rsid w:val="005554DB"/>
    <w:rsid w:val="00555816"/>
    <w:rsid w:val="00555A29"/>
    <w:rsid w:val="005560C8"/>
    <w:rsid w:val="005565E7"/>
    <w:rsid w:val="0055671F"/>
    <w:rsid w:val="00556766"/>
    <w:rsid w:val="00556C63"/>
    <w:rsid w:val="00556F1F"/>
    <w:rsid w:val="00557299"/>
    <w:rsid w:val="00557493"/>
    <w:rsid w:val="00557A89"/>
    <w:rsid w:val="00557AB3"/>
    <w:rsid w:val="00557C6C"/>
    <w:rsid w:val="00557E34"/>
    <w:rsid w:val="00560034"/>
    <w:rsid w:val="0056014E"/>
    <w:rsid w:val="005602B5"/>
    <w:rsid w:val="00560835"/>
    <w:rsid w:val="005609CE"/>
    <w:rsid w:val="00560A19"/>
    <w:rsid w:val="00561488"/>
    <w:rsid w:val="00561D94"/>
    <w:rsid w:val="00562247"/>
    <w:rsid w:val="00562801"/>
    <w:rsid w:val="005634D7"/>
    <w:rsid w:val="0056371A"/>
    <w:rsid w:val="00563A67"/>
    <w:rsid w:val="00563A8D"/>
    <w:rsid w:val="005646BF"/>
    <w:rsid w:val="00565010"/>
    <w:rsid w:val="005650FA"/>
    <w:rsid w:val="00565172"/>
    <w:rsid w:val="00565649"/>
    <w:rsid w:val="0056630A"/>
    <w:rsid w:val="00566E95"/>
    <w:rsid w:val="0056791E"/>
    <w:rsid w:val="00567EB3"/>
    <w:rsid w:val="00567F1D"/>
    <w:rsid w:val="005703CD"/>
    <w:rsid w:val="00570D6C"/>
    <w:rsid w:val="00570DA0"/>
    <w:rsid w:val="00570EBC"/>
    <w:rsid w:val="005710D2"/>
    <w:rsid w:val="00571D33"/>
    <w:rsid w:val="005724FE"/>
    <w:rsid w:val="00572763"/>
    <w:rsid w:val="00572797"/>
    <w:rsid w:val="005727F9"/>
    <w:rsid w:val="005728A9"/>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07A"/>
    <w:rsid w:val="00577722"/>
    <w:rsid w:val="00577754"/>
    <w:rsid w:val="00580656"/>
    <w:rsid w:val="00580933"/>
    <w:rsid w:val="0058102B"/>
    <w:rsid w:val="005810E0"/>
    <w:rsid w:val="00581A8B"/>
    <w:rsid w:val="00581F9B"/>
    <w:rsid w:val="005831DD"/>
    <w:rsid w:val="005837E0"/>
    <w:rsid w:val="00583C2C"/>
    <w:rsid w:val="00583D3F"/>
    <w:rsid w:val="00583DD5"/>
    <w:rsid w:val="0058472F"/>
    <w:rsid w:val="00584912"/>
    <w:rsid w:val="00584BEB"/>
    <w:rsid w:val="00584C2A"/>
    <w:rsid w:val="00584D53"/>
    <w:rsid w:val="00584FA5"/>
    <w:rsid w:val="005859F3"/>
    <w:rsid w:val="005859F8"/>
    <w:rsid w:val="005865D8"/>
    <w:rsid w:val="00586DD7"/>
    <w:rsid w:val="00586F21"/>
    <w:rsid w:val="00587044"/>
    <w:rsid w:val="005877A9"/>
    <w:rsid w:val="00587CB8"/>
    <w:rsid w:val="005904C9"/>
    <w:rsid w:val="005905CE"/>
    <w:rsid w:val="005907DC"/>
    <w:rsid w:val="005909CE"/>
    <w:rsid w:val="005916EC"/>
    <w:rsid w:val="00591710"/>
    <w:rsid w:val="00591B83"/>
    <w:rsid w:val="00591B91"/>
    <w:rsid w:val="00591C9B"/>
    <w:rsid w:val="00592676"/>
    <w:rsid w:val="0059286D"/>
    <w:rsid w:val="005936AE"/>
    <w:rsid w:val="005936AF"/>
    <w:rsid w:val="005936CF"/>
    <w:rsid w:val="00593988"/>
    <w:rsid w:val="00593B84"/>
    <w:rsid w:val="00593D24"/>
    <w:rsid w:val="005944E5"/>
    <w:rsid w:val="00594F24"/>
    <w:rsid w:val="00595019"/>
    <w:rsid w:val="00596059"/>
    <w:rsid w:val="0059606E"/>
    <w:rsid w:val="0059611C"/>
    <w:rsid w:val="0059640F"/>
    <w:rsid w:val="0059673B"/>
    <w:rsid w:val="00597834"/>
    <w:rsid w:val="00597B06"/>
    <w:rsid w:val="00597DE0"/>
    <w:rsid w:val="005A0407"/>
    <w:rsid w:val="005A0AC6"/>
    <w:rsid w:val="005A0EB3"/>
    <w:rsid w:val="005A0EF1"/>
    <w:rsid w:val="005A10BB"/>
    <w:rsid w:val="005A1C5D"/>
    <w:rsid w:val="005A1F68"/>
    <w:rsid w:val="005A236C"/>
    <w:rsid w:val="005A249C"/>
    <w:rsid w:val="005A2662"/>
    <w:rsid w:val="005A2C0F"/>
    <w:rsid w:val="005A34E6"/>
    <w:rsid w:val="005A3CF0"/>
    <w:rsid w:val="005A3D67"/>
    <w:rsid w:val="005A3E77"/>
    <w:rsid w:val="005A408C"/>
    <w:rsid w:val="005A4F17"/>
    <w:rsid w:val="005A5317"/>
    <w:rsid w:val="005A554F"/>
    <w:rsid w:val="005A55A7"/>
    <w:rsid w:val="005A5B5D"/>
    <w:rsid w:val="005A5B67"/>
    <w:rsid w:val="005A6AE0"/>
    <w:rsid w:val="005A6F63"/>
    <w:rsid w:val="005A70C0"/>
    <w:rsid w:val="005A77C6"/>
    <w:rsid w:val="005A78D4"/>
    <w:rsid w:val="005A7CD5"/>
    <w:rsid w:val="005B0064"/>
    <w:rsid w:val="005B0192"/>
    <w:rsid w:val="005B0621"/>
    <w:rsid w:val="005B080B"/>
    <w:rsid w:val="005B08BE"/>
    <w:rsid w:val="005B0E7C"/>
    <w:rsid w:val="005B142A"/>
    <w:rsid w:val="005B177F"/>
    <w:rsid w:val="005B17D5"/>
    <w:rsid w:val="005B19AB"/>
    <w:rsid w:val="005B21D8"/>
    <w:rsid w:val="005B286F"/>
    <w:rsid w:val="005B288E"/>
    <w:rsid w:val="005B2B1A"/>
    <w:rsid w:val="005B3402"/>
    <w:rsid w:val="005B36E8"/>
    <w:rsid w:val="005B3AFA"/>
    <w:rsid w:val="005B3D90"/>
    <w:rsid w:val="005B3E87"/>
    <w:rsid w:val="005B40EF"/>
    <w:rsid w:val="005B45D9"/>
    <w:rsid w:val="005B4665"/>
    <w:rsid w:val="005B4ED3"/>
    <w:rsid w:val="005B5098"/>
    <w:rsid w:val="005B50DB"/>
    <w:rsid w:val="005B519B"/>
    <w:rsid w:val="005B57AD"/>
    <w:rsid w:val="005B5988"/>
    <w:rsid w:val="005B6615"/>
    <w:rsid w:val="005B662F"/>
    <w:rsid w:val="005B6C9B"/>
    <w:rsid w:val="005B7696"/>
    <w:rsid w:val="005B79EA"/>
    <w:rsid w:val="005B7E06"/>
    <w:rsid w:val="005B7F19"/>
    <w:rsid w:val="005C01C0"/>
    <w:rsid w:val="005C04EB"/>
    <w:rsid w:val="005C0B1C"/>
    <w:rsid w:val="005C12BC"/>
    <w:rsid w:val="005C1869"/>
    <w:rsid w:val="005C1CE6"/>
    <w:rsid w:val="005C25B7"/>
    <w:rsid w:val="005C2769"/>
    <w:rsid w:val="005C284C"/>
    <w:rsid w:val="005C2A3D"/>
    <w:rsid w:val="005C3994"/>
    <w:rsid w:val="005C3C83"/>
    <w:rsid w:val="005C3EA0"/>
    <w:rsid w:val="005C4B4C"/>
    <w:rsid w:val="005C4DD9"/>
    <w:rsid w:val="005C4FA8"/>
    <w:rsid w:val="005C509E"/>
    <w:rsid w:val="005C5272"/>
    <w:rsid w:val="005C55A6"/>
    <w:rsid w:val="005C714E"/>
    <w:rsid w:val="005C7656"/>
    <w:rsid w:val="005C7C28"/>
    <w:rsid w:val="005D0437"/>
    <w:rsid w:val="005D0520"/>
    <w:rsid w:val="005D1266"/>
    <w:rsid w:val="005D1477"/>
    <w:rsid w:val="005D179A"/>
    <w:rsid w:val="005D1877"/>
    <w:rsid w:val="005D1D40"/>
    <w:rsid w:val="005D1DAC"/>
    <w:rsid w:val="005D1DB8"/>
    <w:rsid w:val="005D2017"/>
    <w:rsid w:val="005D203E"/>
    <w:rsid w:val="005D22A4"/>
    <w:rsid w:val="005D2872"/>
    <w:rsid w:val="005D294C"/>
    <w:rsid w:val="005D2B81"/>
    <w:rsid w:val="005D2E91"/>
    <w:rsid w:val="005D2FB3"/>
    <w:rsid w:val="005D2FC8"/>
    <w:rsid w:val="005D34B6"/>
    <w:rsid w:val="005D3854"/>
    <w:rsid w:val="005D38FB"/>
    <w:rsid w:val="005D3F93"/>
    <w:rsid w:val="005D4338"/>
    <w:rsid w:val="005D4603"/>
    <w:rsid w:val="005D46A2"/>
    <w:rsid w:val="005D478C"/>
    <w:rsid w:val="005D5A2E"/>
    <w:rsid w:val="005D71B0"/>
    <w:rsid w:val="005E0079"/>
    <w:rsid w:val="005E00C8"/>
    <w:rsid w:val="005E0133"/>
    <w:rsid w:val="005E066C"/>
    <w:rsid w:val="005E08A7"/>
    <w:rsid w:val="005E0C79"/>
    <w:rsid w:val="005E0E68"/>
    <w:rsid w:val="005E1FCC"/>
    <w:rsid w:val="005E292A"/>
    <w:rsid w:val="005E2BB2"/>
    <w:rsid w:val="005E2BED"/>
    <w:rsid w:val="005E2C44"/>
    <w:rsid w:val="005E2E98"/>
    <w:rsid w:val="005E300B"/>
    <w:rsid w:val="005E3280"/>
    <w:rsid w:val="005E3727"/>
    <w:rsid w:val="005E3ACE"/>
    <w:rsid w:val="005E3B00"/>
    <w:rsid w:val="005E3D95"/>
    <w:rsid w:val="005E42CE"/>
    <w:rsid w:val="005E4368"/>
    <w:rsid w:val="005E47A6"/>
    <w:rsid w:val="005E48F6"/>
    <w:rsid w:val="005E4BA0"/>
    <w:rsid w:val="005E505A"/>
    <w:rsid w:val="005E5258"/>
    <w:rsid w:val="005E5A4E"/>
    <w:rsid w:val="005E5F42"/>
    <w:rsid w:val="005E6036"/>
    <w:rsid w:val="005E6138"/>
    <w:rsid w:val="005E64B0"/>
    <w:rsid w:val="005E64D8"/>
    <w:rsid w:val="005E6C17"/>
    <w:rsid w:val="005E6E49"/>
    <w:rsid w:val="005E70AC"/>
    <w:rsid w:val="005E7C25"/>
    <w:rsid w:val="005F0C08"/>
    <w:rsid w:val="005F0E08"/>
    <w:rsid w:val="005F0FFD"/>
    <w:rsid w:val="005F1580"/>
    <w:rsid w:val="005F1896"/>
    <w:rsid w:val="005F3577"/>
    <w:rsid w:val="005F36DC"/>
    <w:rsid w:val="005F3997"/>
    <w:rsid w:val="005F419E"/>
    <w:rsid w:val="005F44CB"/>
    <w:rsid w:val="005F4639"/>
    <w:rsid w:val="005F48CD"/>
    <w:rsid w:val="005F4BB4"/>
    <w:rsid w:val="005F51E0"/>
    <w:rsid w:val="005F53BE"/>
    <w:rsid w:val="005F606B"/>
    <w:rsid w:val="005F6BDB"/>
    <w:rsid w:val="005F7476"/>
    <w:rsid w:val="00600BB7"/>
    <w:rsid w:val="00600E5D"/>
    <w:rsid w:val="006012B9"/>
    <w:rsid w:val="00601853"/>
    <w:rsid w:val="00601BC6"/>
    <w:rsid w:val="00602468"/>
    <w:rsid w:val="00602547"/>
    <w:rsid w:val="00602AF4"/>
    <w:rsid w:val="00603476"/>
    <w:rsid w:val="00603B81"/>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E23"/>
    <w:rsid w:val="00610758"/>
    <w:rsid w:val="0061083C"/>
    <w:rsid w:val="0061138D"/>
    <w:rsid w:val="00611D7A"/>
    <w:rsid w:val="00611FEB"/>
    <w:rsid w:val="006127F4"/>
    <w:rsid w:val="00613125"/>
    <w:rsid w:val="00613ACA"/>
    <w:rsid w:val="00614329"/>
    <w:rsid w:val="0061447D"/>
    <w:rsid w:val="006147ED"/>
    <w:rsid w:val="00614B9A"/>
    <w:rsid w:val="00614F07"/>
    <w:rsid w:val="00615149"/>
    <w:rsid w:val="0061529E"/>
    <w:rsid w:val="00615686"/>
    <w:rsid w:val="006158CF"/>
    <w:rsid w:val="00615C80"/>
    <w:rsid w:val="00615EEE"/>
    <w:rsid w:val="00617093"/>
    <w:rsid w:val="006172BE"/>
    <w:rsid w:val="00620781"/>
    <w:rsid w:val="006207EB"/>
    <w:rsid w:val="006209D5"/>
    <w:rsid w:val="00620B0F"/>
    <w:rsid w:val="00621461"/>
    <w:rsid w:val="00621D26"/>
    <w:rsid w:val="00622655"/>
    <w:rsid w:val="00622936"/>
    <w:rsid w:val="0062295C"/>
    <w:rsid w:val="00622ADC"/>
    <w:rsid w:val="0062309C"/>
    <w:rsid w:val="00623A32"/>
    <w:rsid w:val="00623CC1"/>
    <w:rsid w:val="00623FA7"/>
    <w:rsid w:val="00624A45"/>
    <w:rsid w:val="00624AFE"/>
    <w:rsid w:val="00624E66"/>
    <w:rsid w:val="00624FB7"/>
    <w:rsid w:val="006253F0"/>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D2E"/>
    <w:rsid w:val="006310A3"/>
    <w:rsid w:val="00631181"/>
    <w:rsid w:val="006314C8"/>
    <w:rsid w:val="00631BFD"/>
    <w:rsid w:val="00631FDD"/>
    <w:rsid w:val="00633614"/>
    <w:rsid w:val="0063381B"/>
    <w:rsid w:val="00634079"/>
    <w:rsid w:val="0063428E"/>
    <w:rsid w:val="0063455A"/>
    <w:rsid w:val="00634784"/>
    <w:rsid w:val="00634C72"/>
    <w:rsid w:val="006356F3"/>
    <w:rsid w:val="00635D14"/>
    <w:rsid w:val="00635D58"/>
    <w:rsid w:val="00635D7C"/>
    <w:rsid w:val="006366C9"/>
    <w:rsid w:val="00637A99"/>
    <w:rsid w:val="006407A8"/>
    <w:rsid w:val="00640C28"/>
    <w:rsid w:val="00641134"/>
    <w:rsid w:val="006418C7"/>
    <w:rsid w:val="00641CF8"/>
    <w:rsid w:val="00642312"/>
    <w:rsid w:val="006429F8"/>
    <w:rsid w:val="00642C6E"/>
    <w:rsid w:val="006430B7"/>
    <w:rsid w:val="006436B4"/>
    <w:rsid w:val="006438A5"/>
    <w:rsid w:val="00643965"/>
    <w:rsid w:val="006439F7"/>
    <w:rsid w:val="00643C2F"/>
    <w:rsid w:val="00643D70"/>
    <w:rsid w:val="00643DB8"/>
    <w:rsid w:val="00643FDE"/>
    <w:rsid w:val="00644158"/>
    <w:rsid w:val="0064476B"/>
    <w:rsid w:val="00644B72"/>
    <w:rsid w:val="00645261"/>
    <w:rsid w:val="0064577C"/>
    <w:rsid w:val="00645C44"/>
    <w:rsid w:val="00645D90"/>
    <w:rsid w:val="00646458"/>
    <w:rsid w:val="00646780"/>
    <w:rsid w:val="00646AAC"/>
    <w:rsid w:val="00646AF2"/>
    <w:rsid w:val="0064710A"/>
    <w:rsid w:val="006477EC"/>
    <w:rsid w:val="00647ADF"/>
    <w:rsid w:val="00647E1E"/>
    <w:rsid w:val="0065045E"/>
    <w:rsid w:val="0065061D"/>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4E"/>
    <w:rsid w:val="00655556"/>
    <w:rsid w:val="006558AE"/>
    <w:rsid w:val="00655AF8"/>
    <w:rsid w:val="00656107"/>
    <w:rsid w:val="00656298"/>
    <w:rsid w:val="00656DF2"/>
    <w:rsid w:val="00656E77"/>
    <w:rsid w:val="00657483"/>
    <w:rsid w:val="00657506"/>
    <w:rsid w:val="00657AE0"/>
    <w:rsid w:val="00657B6A"/>
    <w:rsid w:val="00657FDF"/>
    <w:rsid w:val="006601B3"/>
    <w:rsid w:val="00660375"/>
    <w:rsid w:val="0066041B"/>
    <w:rsid w:val="00660505"/>
    <w:rsid w:val="00661F1C"/>
    <w:rsid w:val="006620A3"/>
    <w:rsid w:val="006631D6"/>
    <w:rsid w:val="006631D9"/>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9E7"/>
    <w:rsid w:val="00666B72"/>
    <w:rsid w:val="00666DD8"/>
    <w:rsid w:val="006674C1"/>
    <w:rsid w:val="006676CB"/>
    <w:rsid w:val="00667B45"/>
    <w:rsid w:val="00667B9F"/>
    <w:rsid w:val="00667C15"/>
    <w:rsid w:val="006705F0"/>
    <w:rsid w:val="0067080F"/>
    <w:rsid w:val="00670B5A"/>
    <w:rsid w:val="00670B7C"/>
    <w:rsid w:val="00670E91"/>
    <w:rsid w:val="00671283"/>
    <w:rsid w:val="00671419"/>
    <w:rsid w:val="00671443"/>
    <w:rsid w:val="00671CEE"/>
    <w:rsid w:val="006721BB"/>
    <w:rsid w:val="006726F6"/>
    <w:rsid w:val="00672725"/>
    <w:rsid w:val="00672AA4"/>
    <w:rsid w:val="00673A9B"/>
    <w:rsid w:val="00673B4E"/>
    <w:rsid w:val="00673F38"/>
    <w:rsid w:val="006740B4"/>
    <w:rsid w:val="006741F1"/>
    <w:rsid w:val="00674953"/>
    <w:rsid w:val="00674A87"/>
    <w:rsid w:val="0067553B"/>
    <w:rsid w:val="006765FF"/>
    <w:rsid w:val="00676B51"/>
    <w:rsid w:val="00676E71"/>
    <w:rsid w:val="00677395"/>
    <w:rsid w:val="00677959"/>
    <w:rsid w:val="006779E7"/>
    <w:rsid w:val="00677D8A"/>
    <w:rsid w:val="00677FAD"/>
    <w:rsid w:val="00677FDE"/>
    <w:rsid w:val="0068138D"/>
    <w:rsid w:val="00681497"/>
    <w:rsid w:val="00682523"/>
    <w:rsid w:val="00682B15"/>
    <w:rsid w:val="00682CB5"/>
    <w:rsid w:val="0068326F"/>
    <w:rsid w:val="0068332D"/>
    <w:rsid w:val="0068358A"/>
    <w:rsid w:val="00683590"/>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890"/>
    <w:rsid w:val="00690989"/>
    <w:rsid w:val="00690CDC"/>
    <w:rsid w:val="00690D77"/>
    <w:rsid w:val="006915BD"/>
    <w:rsid w:val="0069167D"/>
    <w:rsid w:val="006919CE"/>
    <w:rsid w:val="006919F5"/>
    <w:rsid w:val="00691BC6"/>
    <w:rsid w:val="006920A7"/>
    <w:rsid w:val="00692DE6"/>
    <w:rsid w:val="00692ED2"/>
    <w:rsid w:val="006930D5"/>
    <w:rsid w:val="006931F8"/>
    <w:rsid w:val="006939DA"/>
    <w:rsid w:val="00693A52"/>
    <w:rsid w:val="00694279"/>
    <w:rsid w:val="00694421"/>
    <w:rsid w:val="00694E93"/>
    <w:rsid w:val="00694F02"/>
    <w:rsid w:val="00694F93"/>
    <w:rsid w:val="00694FDE"/>
    <w:rsid w:val="00695052"/>
    <w:rsid w:val="0069576C"/>
    <w:rsid w:val="00695FA1"/>
    <w:rsid w:val="00696285"/>
    <w:rsid w:val="00696399"/>
    <w:rsid w:val="006963E6"/>
    <w:rsid w:val="00696B2B"/>
    <w:rsid w:val="0069758A"/>
    <w:rsid w:val="0069766F"/>
    <w:rsid w:val="00697DA0"/>
    <w:rsid w:val="006A017D"/>
    <w:rsid w:val="006A01AC"/>
    <w:rsid w:val="006A0585"/>
    <w:rsid w:val="006A138F"/>
    <w:rsid w:val="006A162A"/>
    <w:rsid w:val="006A196E"/>
    <w:rsid w:val="006A1B49"/>
    <w:rsid w:val="006A36D3"/>
    <w:rsid w:val="006A378F"/>
    <w:rsid w:val="006A3D83"/>
    <w:rsid w:val="006A415D"/>
    <w:rsid w:val="006A443D"/>
    <w:rsid w:val="006A4757"/>
    <w:rsid w:val="006A47EE"/>
    <w:rsid w:val="006A4BC4"/>
    <w:rsid w:val="006A4D74"/>
    <w:rsid w:val="006A57DC"/>
    <w:rsid w:val="006A5874"/>
    <w:rsid w:val="006A5BA4"/>
    <w:rsid w:val="006A664F"/>
    <w:rsid w:val="006A6838"/>
    <w:rsid w:val="006A6996"/>
    <w:rsid w:val="006A6C31"/>
    <w:rsid w:val="006A6DAB"/>
    <w:rsid w:val="006A7725"/>
    <w:rsid w:val="006A7B21"/>
    <w:rsid w:val="006B007A"/>
    <w:rsid w:val="006B0122"/>
    <w:rsid w:val="006B178C"/>
    <w:rsid w:val="006B1CA7"/>
    <w:rsid w:val="006B269E"/>
    <w:rsid w:val="006B28BB"/>
    <w:rsid w:val="006B2984"/>
    <w:rsid w:val="006B2F6F"/>
    <w:rsid w:val="006B3265"/>
    <w:rsid w:val="006B34DF"/>
    <w:rsid w:val="006B44D0"/>
    <w:rsid w:val="006B4550"/>
    <w:rsid w:val="006B4D87"/>
    <w:rsid w:val="006B4EF4"/>
    <w:rsid w:val="006B500C"/>
    <w:rsid w:val="006B5246"/>
    <w:rsid w:val="006B5423"/>
    <w:rsid w:val="006B6406"/>
    <w:rsid w:val="006B64FA"/>
    <w:rsid w:val="006B6D17"/>
    <w:rsid w:val="006B7797"/>
    <w:rsid w:val="006B79EE"/>
    <w:rsid w:val="006C03A5"/>
    <w:rsid w:val="006C0453"/>
    <w:rsid w:val="006C0703"/>
    <w:rsid w:val="006C09F2"/>
    <w:rsid w:val="006C0EE6"/>
    <w:rsid w:val="006C1D6E"/>
    <w:rsid w:val="006C21A3"/>
    <w:rsid w:val="006C2250"/>
    <w:rsid w:val="006C23E5"/>
    <w:rsid w:val="006C2A7F"/>
    <w:rsid w:val="006C2F30"/>
    <w:rsid w:val="006C35BC"/>
    <w:rsid w:val="006C366D"/>
    <w:rsid w:val="006C37BE"/>
    <w:rsid w:val="006C39DE"/>
    <w:rsid w:val="006C3B62"/>
    <w:rsid w:val="006C3E60"/>
    <w:rsid w:val="006C4183"/>
    <w:rsid w:val="006C4410"/>
    <w:rsid w:val="006C4552"/>
    <w:rsid w:val="006C50EC"/>
    <w:rsid w:val="006C5F21"/>
    <w:rsid w:val="006C73D1"/>
    <w:rsid w:val="006C76A0"/>
    <w:rsid w:val="006C7CFC"/>
    <w:rsid w:val="006C7DE7"/>
    <w:rsid w:val="006C7ED3"/>
    <w:rsid w:val="006D0082"/>
    <w:rsid w:val="006D02E1"/>
    <w:rsid w:val="006D059C"/>
    <w:rsid w:val="006D06EB"/>
    <w:rsid w:val="006D089A"/>
    <w:rsid w:val="006D0D08"/>
    <w:rsid w:val="006D0DD6"/>
    <w:rsid w:val="006D17B2"/>
    <w:rsid w:val="006D1E5C"/>
    <w:rsid w:val="006D1EFB"/>
    <w:rsid w:val="006D242B"/>
    <w:rsid w:val="006D3886"/>
    <w:rsid w:val="006D39AD"/>
    <w:rsid w:val="006D3CB8"/>
    <w:rsid w:val="006D3E37"/>
    <w:rsid w:val="006D3FF0"/>
    <w:rsid w:val="006D414E"/>
    <w:rsid w:val="006D449B"/>
    <w:rsid w:val="006D476D"/>
    <w:rsid w:val="006D480B"/>
    <w:rsid w:val="006D49B4"/>
    <w:rsid w:val="006D4CF4"/>
    <w:rsid w:val="006D5203"/>
    <w:rsid w:val="006D5691"/>
    <w:rsid w:val="006D610E"/>
    <w:rsid w:val="006D629A"/>
    <w:rsid w:val="006D66FE"/>
    <w:rsid w:val="006D6980"/>
    <w:rsid w:val="006D6B98"/>
    <w:rsid w:val="006D6D8A"/>
    <w:rsid w:val="006D6FC7"/>
    <w:rsid w:val="006D75BB"/>
    <w:rsid w:val="006D78DE"/>
    <w:rsid w:val="006E05FB"/>
    <w:rsid w:val="006E0703"/>
    <w:rsid w:val="006E0A3D"/>
    <w:rsid w:val="006E0B67"/>
    <w:rsid w:val="006E0CB0"/>
    <w:rsid w:val="006E0DB9"/>
    <w:rsid w:val="006E1094"/>
    <w:rsid w:val="006E208E"/>
    <w:rsid w:val="006E21E4"/>
    <w:rsid w:val="006E2CA7"/>
    <w:rsid w:val="006E3063"/>
    <w:rsid w:val="006E35DE"/>
    <w:rsid w:val="006E374B"/>
    <w:rsid w:val="006E3A1C"/>
    <w:rsid w:val="006E46B3"/>
    <w:rsid w:val="006E4AB1"/>
    <w:rsid w:val="006E4C67"/>
    <w:rsid w:val="006E59BA"/>
    <w:rsid w:val="006E59CF"/>
    <w:rsid w:val="006E5CCC"/>
    <w:rsid w:val="006E697F"/>
    <w:rsid w:val="006E6A35"/>
    <w:rsid w:val="006E70A0"/>
    <w:rsid w:val="006E77EC"/>
    <w:rsid w:val="006F050F"/>
    <w:rsid w:val="006F0D1E"/>
    <w:rsid w:val="006F0D35"/>
    <w:rsid w:val="006F1AA8"/>
    <w:rsid w:val="006F1D76"/>
    <w:rsid w:val="006F2433"/>
    <w:rsid w:val="006F247A"/>
    <w:rsid w:val="006F2BB9"/>
    <w:rsid w:val="006F2CFE"/>
    <w:rsid w:val="006F2DDC"/>
    <w:rsid w:val="006F2E7A"/>
    <w:rsid w:val="006F3420"/>
    <w:rsid w:val="006F3A88"/>
    <w:rsid w:val="006F4790"/>
    <w:rsid w:val="006F495F"/>
    <w:rsid w:val="006F4DAF"/>
    <w:rsid w:val="006F5411"/>
    <w:rsid w:val="006F5442"/>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1D6A"/>
    <w:rsid w:val="00702276"/>
    <w:rsid w:val="00702541"/>
    <w:rsid w:val="00702820"/>
    <w:rsid w:val="0070283A"/>
    <w:rsid w:val="00702B21"/>
    <w:rsid w:val="00703299"/>
    <w:rsid w:val="00703478"/>
    <w:rsid w:val="0070350E"/>
    <w:rsid w:val="00703B19"/>
    <w:rsid w:val="00703CB7"/>
    <w:rsid w:val="00703F1B"/>
    <w:rsid w:val="00703F2C"/>
    <w:rsid w:val="00704CB0"/>
    <w:rsid w:val="00704D09"/>
    <w:rsid w:val="00705384"/>
    <w:rsid w:val="0070594A"/>
    <w:rsid w:val="00705BA0"/>
    <w:rsid w:val="00705FA1"/>
    <w:rsid w:val="007060C9"/>
    <w:rsid w:val="00706988"/>
    <w:rsid w:val="00706FA2"/>
    <w:rsid w:val="00707064"/>
    <w:rsid w:val="007074BA"/>
    <w:rsid w:val="007078F1"/>
    <w:rsid w:val="00707D3A"/>
    <w:rsid w:val="00707DDB"/>
    <w:rsid w:val="0071066D"/>
    <w:rsid w:val="00710800"/>
    <w:rsid w:val="007108A7"/>
    <w:rsid w:val="00710D1E"/>
    <w:rsid w:val="007113A8"/>
    <w:rsid w:val="00711517"/>
    <w:rsid w:val="0071250D"/>
    <w:rsid w:val="007125B7"/>
    <w:rsid w:val="007128FE"/>
    <w:rsid w:val="00712AA2"/>
    <w:rsid w:val="00712F5A"/>
    <w:rsid w:val="00713274"/>
    <w:rsid w:val="007132D7"/>
    <w:rsid w:val="0071369B"/>
    <w:rsid w:val="007136BA"/>
    <w:rsid w:val="00713953"/>
    <w:rsid w:val="007142D1"/>
    <w:rsid w:val="00714977"/>
    <w:rsid w:val="00714DB1"/>
    <w:rsid w:val="007156C4"/>
    <w:rsid w:val="00715969"/>
    <w:rsid w:val="00715AB5"/>
    <w:rsid w:val="00715CB9"/>
    <w:rsid w:val="00715DE6"/>
    <w:rsid w:val="007166F6"/>
    <w:rsid w:val="00716AFC"/>
    <w:rsid w:val="00716BEE"/>
    <w:rsid w:val="00716FCC"/>
    <w:rsid w:val="007174EE"/>
    <w:rsid w:val="0071766C"/>
    <w:rsid w:val="00717CF2"/>
    <w:rsid w:val="00717DCF"/>
    <w:rsid w:val="007202A9"/>
    <w:rsid w:val="007208FC"/>
    <w:rsid w:val="00720AED"/>
    <w:rsid w:val="00720C29"/>
    <w:rsid w:val="00720CE4"/>
    <w:rsid w:val="0072106D"/>
    <w:rsid w:val="007210E3"/>
    <w:rsid w:val="007212AA"/>
    <w:rsid w:val="0072172C"/>
    <w:rsid w:val="0072192F"/>
    <w:rsid w:val="00721993"/>
    <w:rsid w:val="00721A12"/>
    <w:rsid w:val="00721BB2"/>
    <w:rsid w:val="00721C6F"/>
    <w:rsid w:val="007222FD"/>
    <w:rsid w:val="00722D02"/>
    <w:rsid w:val="00722E18"/>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C9C"/>
    <w:rsid w:val="00726D43"/>
    <w:rsid w:val="007273E8"/>
    <w:rsid w:val="007277FE"/>
    <w:rsid w:val="0073022A"/>
    <w:rsid w:val="007304DD"/>
    <w:rsid w:val="00730648"/>
    <w:rsid w:val="00730E79"/>
    <w:rsid w:val="0073102E"/>
    <w:rsid w:val="007310F2"/>
    <w:rsid w:val="00731396"/>
    <w:rsid w:val="00731687"/>
    <w:rsid w:val="007316DF"/>
    <w:rsid w:val="00731988"/>
    <w:rsid w:val="007320A6"/>
    <w:rsid w:val="00732318"/>
    <w:rsid w:val="007324D6"/>
    <w:rsid w:val="00732527"/>
    <w:rsid w:val="0073270F"/>
    <w:rsid w:val="0073275E"/>
    <w:rsid w:val="00732E28"/>
    <w:rsid w:val="00733013"/>
    <w:rsid w:val="00733A1D"/>
    <w:rsid w:val="00733D85"/>
    <w:rsid w:val="00733DD1"/>
    <w:rsid w:val="00733E27"/>
    <w:rsid w:val="007350DA"/>
    <w:rsid w:val="007359D7"/>
    <w:rsid w:val="00735D16"/>
    <w:rsid w:val="00735D59"/>
    <w:rsid w:val="0073612D"/>
    <w:rsid w:val="007364B2"/>
    <w:rsid w:val="007369EA"/>
    <w:rsid w:val="00736C74"/>
    <w:rsid w:val="00736FFF"/>
    <w:rsid w:val="00737228"/>
    <w:rsid w:val="007377AE"/>
    <w:rsid w:val="007378BA"/>
    <w:rsid w:val="00737D40"/>
    <w:rsid w:val="00740094"/>
    <w:rsid w:val="007417CD"/>
    <w:rsid w:val="00741FF6"/>
    <w:rsid w:val="0074275F"/>
    <w:rsid w:val="00742BEC"/>
    <w:rsid w:val="00742E88"/>
    <w:rsid w:val="0074377F"/>
    <w:rsid w:val="007439EF"/>
    <w:rsid w:val="00743F3E"/>
    <w:rsid w:val="0074407F"/>
    <w:rsid w:val="0074415F"/>
    <w:rsid w:val="00744430"/>
    <w:rsid w:val="00744523"/>
    <w:rsid w:val="00744679"/>
    <w:rsid w:val="0074548D"/>
    <w:rsid w:val="007457B5"/>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AC8"/>
    <w:rsid w:val="007613CD"/>
    <w:rsid w:val="00761701"/>
    <w:rsid w:val="00761AD4"/>
    <w:rsid w:val="007620E9"/>
    <w:rsid w:val="0076219D"/>
    <w:rsid w:val="007622EF"/>
    <w:rsid w:val="007623A2"/>
    <w:rsid w:val="0076259C"/>
    <w:rsid w:val="0076308E"/>
    <w:rsid w:val="007630C9"/>
    <w:rsid w:val="007632FF"/>
    <w:rsid w:val="00763DAF"/>
    <w:rsid w:val="00764276"/>
    <w:rsid w:val="00764532"/>
    <w:rsid w:val="00764BA1"/>
    <w:rsid w:val="00764D85"/>
    <w:rsid w:val="007652AA"/>
    <w:rsid w:val="00765492"/>
    <w:rsid w:val="007657DE"/>
    <w:rsid w:val="007659A7"/>
    <w:rsid w:val="007659EF"/>
    <w:rsid w:val="00765AB0"/>
    <w:rsid w:val="00766154"/>
    <w:rsid w:val="007661B9"/>
    <w:rsid w:val="007667A7"/>
    <w:rsid w:val="0076701B"/>
    <w:rsid w:val="00767568"/>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36A"/>
    <w:rsid w:val="00774723"/>
    <w:rsid w:val="00774B50"/>
    <w:rsid w:val="00774B66"/>
    <w:rsid w:val="00775151"/>
    <w:rsid w:val="007751E2"/>
    <w:rsid w:val="00775289"/>
    <w:rsid w:val="007755FD"/>
    <w:rsid w:val="0077580B"/>
    <w:rsid w:val="00775880"/>
    <w:rsid w:val="00775C19"/>
    <w:rsid w:val="007764BF"/>
    <w:rsid w:val="007769A7"/>
    <w:rsid w:val="00776B3D"/>
    <w:rsid w:val="00776B4A"/>
    <w:rsid w:val="00776BC8"/>
    <w:rsid w:val="00776C34"/>
    <w:rsid w:val="00776D40"/>
    <w:rsid w:val="0077716A"/>
    <w:rsid w:val="00777601"/>
    <w:rsid w:val="007777A9"/>
    <w:rsid w:val="007778F6"/>
    <w:rsid w:val="00777970"/>
    <w:rsid w:val="007779F7"/>
    <w:rsid w:val="00777CF8"/>
    <w:rsid w:val="007803AE"/>
    <w:rsid w:val="007806CB"/>
    <w:rsid w:val="00780B3C"/>
    <w:rsid w:val="00780BF7"/>
    <w:rsid w:val="007812A2"/>
    <w:rsid w:val="007816F1"/>
    <w:rsid w:val="00781E7F"/>
    <w:rsid w:val="00782B8F"/>
    <w:rsid w:val="00782BD4"/>
    <w:rsid w:val="00783003"/>
    <w:rsid w:val="007831B3"/>
    <w:rsid w:val="007832B6"/>
    <w:rsid w:val="007832CE"/>
    <w:rsid w:val="00783368"/>
    <w:rsid w:val="00783551"/>
    <w:rsid w:val="00785258"/>
    <w:rsid w:val="0078572C"/>
    <w:rsid w:val="00785739"/>
    <w:rsid w:val="00785BBC"/>
    <w:rsid w:val="0078604A"/>
    <w:rsid w:val="007867B6"/>
    <w:rsid w:val="00786968"/>
    <w:rsid w:val="00786A66"/>
    <w:rsid w:val="00787E66"/>
    <w:rsid w:val="00790C67"/>
    <w:rsid w:val="00790D01"/>
    <w:rsid w:val="007912BC"/>
    <w:rsid w:val="007916ED"/>
    <w:rsid w:val="0079204A"/>
    <w:rsid w:val="007922F8"/>
    <w:rsid w:val="00792CD6"/>
    <w:rsid w:val="00792CD9"/>
    <w:rsid w:val="007931BA"/>
    <w:rsid w:val="00793BE4"/>
    <w:rsid w:val="00793DE4"/>
    <w:rsid w:val="0079414B"/>
    <w:rsid w:val="0079442D"/>
    <w:rsid w:val="00794441"/>
    <w:rsid w:val="00794609"/>
    <w:rsid w:val="007948F0"/>
    <w:rsid w:val="0079505E"/>
    <w:rsid w:val="007954F4"/>
    <w:rsid w:val="00795760"/>
    <w:rsid w:val="00795E88"/>
    <w:rsid w:val="00796155"/>
    <w:rsid w:val="00796522"/>
    <w:rsid w:val="00796B2F"/>
    <w:rsid w:val="00796F90"/>
    <w:rsid w:val="00797559"/>
    <w:rsid w:val="00797D98"/>
    <w:rsid w:val="007A13E1"/>
    <w:rsid w:val="007A1928"/>
    <w:rsid w:val="007A1D16"/>
    <w:rsid w:val="007A232F"/>
    <w:rsid w:val="007A2754"/>
    <w:rsid w:val="007A2916"/>
    <w:rsid w:val="007A2CD7"/>
    <w:rsid w:val="007A2CDC"/>
    <w:rsid w:val="007A3C4E"/>
    <w:rsid w:val="007A3CA6"/>
    <w:rsid w:val="007A43AA"/>
    <w:rsid w:val="007A4999"/>
    <w:rsid w:val="007A4CD1"/>
    <w:rsid w:val="007A6C0B"/>
    <w:rsid w:val="007A76A0"/>
    <w:rsid w:val="007A79C6"/>
    <w:rsid w:val="007B00F2"/>
    <w:rsid w:val="007B09C7"/>
    <w:rsid w:val="007B09E1"/>
    <w:rsid w:val="007B0CBC"/>
    <w:rsid w:val="007B0E81"/>
    <w:rsid w:val="007B161F"/>
    <w:rsid w:val="007B1B7E"/>
    <w:rsid w:val="007B20FB"/>
    <w:rsid w:val="007B3001"/>
    <w:rsid w:val="007B326D"/>
    <w:rsid w:val="007B32E1"/>
    <w:rsid w:val="007B3699"/>
    <w:rsid w:val="007B3897"/>
    <w:rsid w:val="007B4184"/>
    <w:rsid w:val="007B446A"/>
    <w:rsid w:val="007B451A"/>
    <w:rsid w:val="007B4B29"/>
    <w:rsid w:val="007B512A"/>
    <w:rsid w:val="007B5967"/>
    <w:rsid w:val="007B5D68"/>
    <w:rsid w:val="007B6720"/>
    <w:rsid w:val="007B675E"/>
    <w:rsid w:val="007B6F1A"/>
    <w:rsid w:val="007B7146"/>
    <w:rsid w:val="007B72BC"/>
    <w:rsid w:val="007B7316"/>
    <w:rsid w:val="007B733D"/>
    <w:rsid w:val="007B744C"/>
    <w:rsid w:val="007B74F1"/>
    <w:rsid w:val="007B78C1"/>
    <w:rsid w:val="007C1493"/>
    <w:rsid w:val="007C1ABF"/>
    <w:rsid w:val="007C1DAC"/>
    <w:rsid w:val="007C22AD"/>
    <w:rsid w:val="007C2EBA"/>
    <w:rsid w:val="007C2F17"/>
    <w:rsid w:val="007C3085"/>
    <w:rsid w:val="007C31E4"/>
    <w:rsid w:val="007C33D0"/>
    <w:rsid w:val="007C349C"/>
    <w:rsid w:val="007C377C"/>
    <w:rsid w:val="007C3D26"/>
    <w:rsid w:val="007C4161"/>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D00A1"/>
    <w:rsid w:val="007D0643"/>
    <w:rsid w:val="007D094A"/>
    <w:rsid w:val="007D10FB"/>
    <w:rsid w:val="007D1610"/>
    <w:rsid w:val="007D17E9"/>
    <w:rsid w:val="007D180C"/>
    <w:rsid w:val="007D1F14"/>
    <w:rsid w:val="007D1F62"/>
    <w:rsid w:val="007D2BC9"/>
    <w:rsid w:val="007D36E2"/>
    <w:rsid w:val="007D36F1"/>
    <w:rsid w:val="007D3E81"/>
    <w:rsid w:val="007D4827"/>
    <w:rsid w:val="007D499D"/>
    <w:rsid w:val="007D50BF"/>
    <w:rsid w:val="007D54F5"/>
    <w:rsid w:val="007D561D"/>
    <w:rsid w:val="007D5AC3"/>
    <w:rsid w:val="007D5CF7"/>
    <w:rsid w:val="007D5EB1"/>
    <w:rsid w:val="007D6173"/>
    <w:rsid w:val="007D67CD"/>
    <w:rsid w:val="007D69BB"/>
    <w:rsid w:val="007D6AD9"/>
    <w:rsid w:val="007D6BB2"/>
    <w:rsid w:val="007D7072"/>
    <w:rsid w:val="007D762F"/>
    <w:rsid w:val="007D7824"/>
    <w:rsid w:val="007E05D0"/>
    <w:rsid w:val="007E06D6"/>
    <w:rsid w:val="007E0A40"/>
    <w:rsid w:val="007E0E40"/>
    <w:rsid w:val="007E13AD"/>
    <w:rsid w:val="007E2012"/>
    <w:rsid w:val="007E223F"/>
    <w:rsid w:val="007E2488"/>
    <w:rsid w:val="007E258A"/>
    <w:rsid w:val="007E26FC"/>
    <w:rsid w:val="007E2AC3"/>
    <w:rsid w:val="007E3055"/>
    <w:rsid w:val="007E3B8F"/>
    <w:rsid w:val="007E3CA3"/>
    <w:rsid w:val="007E3F40"/>
    <w:rsid w:val="007E44C5"/>
    <w:rsid w:val="007E474A"/>
    <w:rsid w:val="007E4AD1"/>
    <w:rsid w:val="007E533B"/>
    <w:rsid w:val="007E550E"/>
    <w:rsid w:val="007E6526"/>
    <w:rsid w:val="007E65E7"/>
    <w:rsid w:val="007E6913"/>
    <w:rsid w:val="007E6A20"/>
    <w:rsid w:val="007E6E4C"/>
    <w:rsid w:val="007E701F"/>
    <w:rsid w:val="007E7775"/>
    <w:rsid w:val="007E7FB5"/>
    <w:rsid w:val="007E7FB6"/>
    <w:rsid w:val="007F0532"/>
    <w:rsid w:val="007F0E6B"/>
    <w:rsid w:val="007F0ECC"/>
    <w:rsid w:val="007F11E8"/>
    <w:rsid w:val="007F12FC"/>
    <w:rsid w:val="007F15D1"/>
    <w:rsid w:val="007F1690"/>
    <w:rsid w:val="007F1803"/>
    <w:rsid w:val="007F18A0"/>
    <w:rsid w:val="007F1CC1"/>
    <w:rsid w:val="007F2759"/>
    <w:rsid w:val="007F276E"/>
    <w:rsid w:val="007F2D00"/>
    <w:rsid w:val="007F2DBF"/>
    <w:rsid w:val="007F336A"/>
    <w:rsid w:val="007F3798"/>
    <w:rsid w:val="007F3924"/>
    <w:rsid w:val="007F41D2"/>
    <w:rsid w:val="007F42AC"/>
    <w:rsid w:val="007F4602"/>
    <w:rsid w:val="007F4756"/>
    <w:rsid w:val="007F4E74"/>
    <w:rsid w:val="007F57D4"/>
    <w:rsid w:val="007F5B01"/>
    <w:rsid w:val="007F5C89"/>
    <w:rsid w:val="007F6182"/>
    <w:rsid w:val="007F70D9"/>
    <w:rsid w:val="007F749D"/>
    <w:rsid w:val="007F750E"/>
    <w:rsid w:val="007F7700"/>
    <w:rsid w:val="007F78C0"/>
    <w:rsid w:val="007F7A46"/>
    <w:rsid w:val="007F7A8D"/>
    <w:rsid w:val="007F7ACC"/>
    <w:rsid w:val="007F7CF5"/>
    <w:rsid w:val="008001AD"/>
    <w:rsid w:val="008007D5"/>
    <w:rsid w:val="00801114"/>
    <w:rsid w:val="00801B02"/>
    <w:rsid w:val="00801BA9"/>
    <w:rsid w:val="0080202E"/>
    <w:rsid w:val="008020AF"/>
    <w:rsid w:val="00802174"/>
    <w:rsid w:val="00802816"/>
    <w:rsid w:val="00802B80"/>
    <w:rsid w:val="00803107"/>
    <w:rsid w:val="008035BF"/>
    <w:rsid w:val="0080364F"/>
    <w:rsid w:val="00803667"/>
    <w:rsid w:val="00803964"/>
    <w:rsid w:val="00804659"/>
    <w:rsid w:val="00804924"/>
    <w:rsid w:val="00804A7D"/>
    <w:rsid w:val="00804F4B"/>
    <w:rsid w:val="008052EE"/>
    <w:rsid w:val="00805C30"/>
    <w:rsid w:val="008060A3"/>
    <w:rsid w:val="008061BC"/>
    <w:rsid w:val="00807468"/>
    <w:rsid w:val="00807BFB"/>
    <w:rsid w:val="00807E69"/>
    <w:rsid w:val="008114A0"/>
    <w:rsid w:val="00811EB2"/>
    <w:rsid w:val="00811FB0"/>
    <w:rsid w:val="00813561"/>
    <w:rsid w:val="00813729"/>
    <w:rsid w:val="00813AC0"/>
    <w:rsid w:val="00814077"/>
    <w:rsid w:val="00814156"/>
    <w:rsid w:val="008154F6"/>
    <w:rsid w:val="00815642"/>
    <w:rsid w:val="0081616D"/>
    <w:rsid w:val="0081673E"/>
    <w:rsid w:val="008177FF"/>
    <w:rsid w:val="00820123"/>
    <w:rsid w:val="00820629"/>
    <w:rsid w:val="00820CAD"/>
    <w:rsid w:val="008214DD"/>
    <w:rsid w:val="00822009"/>
    <w:rsid w:val="0082221A"/>
    <w:rsid w:val="00822DD7"/>
    <w:rsid w:val="00822EAC"/>
    <w:rsid w:val="00822F59"/>
    <w:rsid w:val="00823067"/>
    <w:rsid w:val="0082326C"/>
    <w:rsid w:val="008236A1"/>
    <w:rsid w:val="00823E61"/>
    <w:rsid w:val="008240ED"/>
    <w:rsid w:val="00824222"/>
    <w:rsid w:val="00824F38"/>
    <w:rsid w:val="00824FA8"/>
    <w:rsid w:val="00825342"/>
    <w:rsid w:val="00825A4C"/>
    <w:rsid w:val="00826071"/>
    <w:rsid w:val="008266F8"/>
    <w:rsid w:val="00826975"/>
    <w:rsid w:val="00826F80"/>
    <w:rsid w:val="00826FD8"/>
    <w:rsid w:val="0082709E"/>
    <w:rsid w:val="00827178"/>
    <w:rsid w:val="00827A79"/>
    <w:rsid w:val="00827BE8"/>
    <w:rsid w:val="00827EA6"/>
    <w:rsid w:val="0083007E"/>
    <w:rsid w:val="0083056C"/>
    <w:rsid w:val="008316E1"/>
    <w:rsid w:val="00831AFF"/>
    <w:rsid w:val="0083245A"/>
    <w:rsid w:val="00832720"/>
    <w:rsid w:val="00832EE8"/>
    <w:rsid w:val="00832F3A"/>
    <w:rsid w:val="00833076"/>
    <w:rsid w:val="008341DD"/>
    <w:rsid w:val="00835204"/>
    <w:rsid w:val="0083562E"/>
    <w:rsid w:val="0083568C"/>
    <w:rsid w:val="00835996"/>
    <w:rsid w:val="00835E51"/>
    <w:rsid w:val="0083606D"/>
    <w:rsid w:val="00836779"/>
    <w:rsid w:val="00836974"/>
    <w:rsid w:val="00837424"/>
    <w:rsid w:val="008379D4"/>
    <w:rsid w:val="00837B45"/>
    <w:rsid w:val="00837EEB"/>
    <w:rsid w:val="008407D0"/>
    <w:rsid w:val="0084138A"/>
    <w:rsid w:val="00841AEF"/>
    <w:rsid w:val="00841C4B"/>
    <w:rsid w:val="00841F22"/>
    <w:rsid w:val="00841F8B"/>
    <w:rsid w:val="008421D3"/>
    <w:rsid w:val="0084229C"/>
    <w:rsid w:val="008422CD"/>
    <w:rsid w:val="0084289B"/>
    <w:rsid w:val="00842C8D"/>
    <w:rsid w:val="00842E73"/>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6C"/>
    <w:rsid w:val="00851C80"/>
    <w:rsid w:val="00851D6A"/>
    <w:rsid w:val="008525BE"/>
    <w:rsid w:val="008528A4"/>
    <w:rsid w:val="008528E2"/>
    <w:rsid w:val="00852FFC"/>
    <w:rsid w:val="008534C5"/>
    <w:rsid w:val="008537FC"/>
    <w:rsid w:val="00853B60"/>
    <w:rsid w:val="00855001"/>
    <w:rsid w:val="00855394"/>
    <w:rsid w:val="008554CF"/>
    <w:rsid w:val="008559F2"/>
    <w:rsid w:val="008559FC"/>
    <w:rsid w:val="00855A68"/>
    <w:rsid w:val="00855B68"/>
    <w:rsid w:val="00855C31"/>
    <w:rsid w:val="008560C1"/>
    <w:rsid w:val="0085631C"/>
    <w:rsid w:val="0085641C"/>
    <w:rsid w:val="00857CB0"/>
    <w:rsid w:val="00857E75"/>
    <w:rsid w:val="008600DE"/>
    <w:rsid w:val="00860627"/>
    <w:rsid w:val="00860932"/>
    <w:rsid w:val="008609A3"/>
    <w:rsid w:val="00860F8E"/>
    <w:rsid w:val="0086155A"/>
    <w:rsid w:val="00861754"/>
    <w:rsid w:val="008618B8"/>
    <w:rsid w:val="00861DE9"/>
    <w:rsid w:val="008624EE"/>
    <w:rsid w:val="008624FF"/>
    <w:rsid w:val="0086381C"/>
    <w:rsid w:val="00863C91"/>
    <w:rsid w:val="00863E46"/>
    <w:rsid w:val="00863E8B"/>
    <w:rsid w:val="00864B09"/>
    <w:rsid w:val="00864DF6"/>
    <w:rsid w:val="00865034"/>
    <w:rsid w:val="0086566A"/>
    <w:rsid w:val="00866048"/>
    <w:rsid w:val="00866242"/>
    <w:rsid w:val="008663C2"/>
    <w:rsid w:val="008666A9"/>
    <w:rsid w:val="0086790E"/>
    <w:rsid w:val="00867982"/>
    <w:rsid w:val="00867D65"/>
    <w:rsid w:val="0087027B"/>
    <w:rsid w:val="00871499"/>
    <w:rsid w:val="00871B3D"/>
    <w:rsid w:val="00872417"/>
    <w:rsid w:val="00872C69"/>
    <w:rsid w:val="00873AA0"/>
    <w:rsid w:val="00874373"/>
    <w:rsid w:val="0087465A"/>
    <w:rsid w:val="00874E26"/>
    <w:rsid w:val="0087546B"/>
    <w:rsid w:val="00875620"/>
    <w:rsid w:val="008756A0"/>
    <w:rsid w:val="00875D5E"/>
    <w:rsid w:val="008764E4"/>
    <w:rsid w:val="0087687E"/>
    <w:rsid w:val="00876942"/>
    <w:rsid w:val="00876BA8"/>
    <w:rsid w:val="00876D7B"/>
    <w:rsid w:val="00880077"/>
    <w:rsid w:val="008809A6"/>
    <w:rsid w:val="00880D7E"/>
    <w:rsid w:val="00880F20"/>
    <w:rsid w:val="008815EE"/>
    <w:rsid w:val="0088178B"/>
    <w:rsid w:val="0088193D"/>
    <w:rsid w:val="00881BC8"/>
    <w:rsid w:val="00881DEF"/>
    <w:rsid w:val="00881FF0"/>
    <w:rsid w:val="00882782"/>
    <w:rsid w:val="008833DA"/>
    <w:rsid w:val="008838A3"/>
    <w:rsid w:val="0088391D"/>
    <w:rsid w:val="00883DE9"/>
    <w:rsid w:val="00883FB0"/>
    <w:rsid w:val="008840EA"/>
    <w:rsid w:val="00884BDE"/>
    <w:rsid w:val="00884DB8"/>
    <w:rsid w:val="00884E52"/>
    <w:rsid w:val="008851E6"/>
    <w:rsid w:val="00885747"/>
    <w:rsid w:val="00885CE4"/>
    <w:rsid w:val="0088605B"/>
    <w:rsid w:val="008860B9"/>
    <w:rsid w:val="00886A8B"/>
    <w:rsid w:val="008873CB"/>
    <w:rsid w:val="00887C33"/>
    <w:rsid w:val="0089030C"/>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4167"/>
    <w:rsid w:val="00894220"/>
    <w:rsid w:val="00894420"/>
    <w:rsid w:val="008946B7"/>
    <w:rsid w:val="00895889"/>
    <w:rsid w:val="00895D42"/>
    <w:rsid w:val="00895E10"/>
    <w:rsid w:val="00895F3A"/>
    <w:rsid w:val="0089617D"/>
    <w:rsid w:val="00896297"/>
    <w:rsid w:val="00896C0F"/>
    <w:rsid w:val="00896D29"/>
    <w:rsid w:val="00896EE1"/>
    <w:rsid w:val="00896F11"/>
    <w:rsid w:val="00897872"/>
    <w:rsid w:val="00897EBE"/>
    <w:rsid w:val="008A0411"/>
    <w:rsid w:val="008A07B5"/>
    <w:rsid w:val="008A07B6"/>
    <w:rsid w:val="008A0888"/>
    <w:rsid w:val="008A0FEC"/>
    <w:rsid w:val="008A1287"/>
    <w:rsid w:val="008A1290"/>
    <w:rsid w:val="008A143E"/>
    <w:rsid w:val="008A1D04"/>
    <w:rsid w:val="008A2BDD"/>
    <w:rsid w:val="008A2D7F"/>
    <w:rsid w:val="008A38DC"/>
    <w:rsid w:val="008A39BE"/>
    <w:rsid w:val="008A3E9D"/>
    <w:rsid w:val="008A42B4"/>
    <w:rsid w:val="008A42D8"/>
    <w:rsid w:val="008A48C1"/>
    <w:rsid w:val="008A49D4"/>
    <w:rsid w:val="008A4B74"/>
    <w:rsid w:val="008A58C6"/>
    <w:rsid w:val="008A5C65"/>
    <w:rsid w:val="008A5E65"/>
    <w:rsid w:val="008A5F46"/>
    <w:rsid w:val="008A60C1"/>
    <w:rsid w:val="008A65EC"/>
    <w:rsid w:val="008A6681"/>
    <w:rsid w:val="008A6A6E"/>
    <w:rsid w:val="008A6BC6"/>
    <w:rsid w:val="008A6E23"/>
    <w:rsid w:val="008A701C"/>
    <w:rsid w:val="008A743D"/>
    <w:rsid w:val="008A787D"/>
    <w:rsid w:val="008A7C51"/>
    <w:rsid w:val="008A7E78"/>
    <w:rsid w:val="008B02BE"/>
    <w:rsid w:val="008B03C4"/>
    <w:rsid w:val="008B0532"/>
    <w:rsid w:val="008B0BA2"/>
    <w:rsid w:val="008B12EB"/>
    <w:rsid w:val="008B15BD"/>
    <w:rsid w:val="008B176C"/>
    <w:rsid w:val="008B1A4E"/>
    <w:rsid w:val="008B23DD"/>
    <w:rsid w:val="008B2872"/>
    <w:rsid w:val="008B291E"/>
    <w:rsid w:val="008B29BA"/>
    <w:rsid w:val="008B2DEA"/>
    <w:rsid w:val="008B2E7B"/>
    <w:rsid w:val="008B36CA"/>
    <w:rsid w:val="008B3766"/>
    <w:rsid w:val="008B384F"/>
    <w:rsid w:val="008B4A23"/>
    <w:rsid w:val="008B4B5B"/>
    <w:rsid w:val="008B4F1C"/>
    <w:rsid w:val="008B55D6"/>
    <w:rsid w:val="008B5AC4"/>
    <w:rsid w:val="008B6076"/>
    <w:rsid w:val="008B669B"/>
    <w:rsid w:val="008B6BBE"/>
    <w:rsid w:val="008B751B"/>
    <w:rsid w:val="008B7932"/>
    <w:rsid w:val="008B7CC8"/>
    <w:rsid w:val="008B7E96"/>
    <w:rsid w:val="008C0222"/>
    <w:rsid w:val="008C0952"/>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33A"/>
    <w:rsid w:val="008C3665"/>
    <w:rsid w:val="008C3789"/>
    <w:rsid w:val="008C41D9"/>
    <w:rsid w:val="008C5166"/>
    <w:rsid w:val="008C52F2"/>
    <w:rsid w:val="008C53F3"/>
    <w:rsid w:val="008C5740"/>
    <w:rsid w:val="008C5D91"/>
    <w:rsid w:val="008C62C9"/>
    <w:rsid w:val="008C6BA1"/>
    <w:rsid w:val="008C6C44"/>
    <w:rsid w:val="008C703D"/>
    <w:rsid w:val="008C7645"/>
    <w:rsid w:val="008C7CF0"/>
    <w:rsid w:val="008C7D0D"/>
    <w:rsid w:val="008D014C"/>
    <w:rsid w:val="008D0392"/>
    <w:rsid w:val="008D04B8"/>
    <w:rsid w:val="008D07BE"/>
    <w:rsid w:val="008D0901"/>
    <w:rsid w:val="008D0BF8"/>
    <w:rsid w:val="008D0C86"/>
    <w:rsid w:val="008D0DAD"/>
    <w:rsid w:val="008D1335"/>
    <w:rsid w:val="008D141C"/>
    <w:rsid w:val="008D1CC6"/>
    <w:rsid w:val="008D266B"/>
    <w:rsid w:val="008D28D1"/>
    <w:rsid w:val="008D293B"/>
    <w:rsid w:val="008D2942"/>
    <w:rsid w:val="008D2C81"/>
    <w:rsid w:val="008D2FC6"/>
    <w:rsid w:val="008D3AC4"/>
    <w:rsid w:val="008D3D64"/>
    <w:rsid w:val="008D42DE"/>
    <w:rsid w:val="008D44A2"/>
    <w:rsid w:val="008D49C6"/>
    <w:rsid w:val="008D4A37"/>
    <w:rsid w:val="008D54BC"/>
    <w:rsid w:val="008D54D3"/>
    <w:rsid w:val="008D5AD7"/>
    <w:rsid w:val="008D5C8C"/>
    <w:rsid w:val="008D5CBC"/>
    <w:rsid w:val="008D5F0B"/>
    <w:rsid w:val="008D5FF6"/>
    <w:rsid w:val="008D6271"/>
    <w:rsid w:val="008D62F9"/>
    <w:rsid w:val="008D63B8"/>
    <w:rsid w:val="008D64D1"/>
    <w:rsid w:val="008D665E"/>
    <w:rsid w:val="008D6B8C"/>
    <w:rsid w:val="008E0275"/>
    <w:rsid w:val="008E0711"/>
    <w:rsid w:val="008E0875"/>
    <w:rsid w:val="008E0969"/>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6F74"/>
    <w:rsid w:val="008E726F"/>
    <w:rsid w:val="008E768A"/>
    <w:rsid w:val="008E79CD"/>
    <w:rsid w:val="008E7A09"/>
    <w:rsid w:val="008E7D7C"/>
    <w:rsid w:val="008E7DBA"/>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441"/>
    <w:rsid w:val="008F45D5"/>
    <w:rsid w:val="008F4BCE"/>
    <w:rsid w:val="008F50D9"/>
    <w:rsid w:val="008F5525"/>
    <w:rsid w:val="008F5B85"/>
    <w:rsid w:val="008F5D51"/>
    <w:rsid w:val="008F5F73"/>
    <w:rsid w:val="008F60A5"/>
    <w:rsid w:val="008F60A7"/>
    <w:rsid w:val="008F6643"/>
    <w:rsid w:val="008F670C"/>
    <w:rsid w:val="008F6C34"/>
    <w:rsid w:val="008F6D0B"/>
    <w:rsid w:val="008F6D85"/>
    <w:rsid w:val="008F77B1"/>
    <w:rsid w:val="008F78E8"/>
    <w:rsid w:val="008F797E"/>
    <w:rsid w:val="008F7A6B"/>
    <w:rsid w:val="008F7CD0"/>
    <w:rsid w:val="008F7FF8"/>
    <w:rsid w:val="00900CF6"/>
    <w:rsid w:val="00900ECE"/>
    <w:rsid w:val="009017BD"/>
    <w:rsid w:val="00901A59"/>
    <w:rsid w:val="00901E2B"/>
    <w:rsid w:val="009021FE"/>
    <w:rsid w:val="009023E2"/>
    <w:rsid w:val="00902928"/>
    <w:rsid w:val="009029D6"/>
    <w:rsid w:val="00902C04"/>
    <w:rsid w:val="00902CF6"/>
    <w:rsid w:val="00902E1E"/>
    <w:rsid w:val="00902E52"/>
    <w:rsid w:val="00903142"/>
    <w:rsid w:val="009031F0"/>
    <w:rsid w:val="009035C5"/>
    <w:rsid w:val="00904048"/>
    <w:rsid w:val="00904758"/>
    <w:rsid w:val="009047A6"/>
    <w:rsid w:val="009047CF"/>
    <w:rsid w:val="0090489E"/>
    <w:rsid w:val="009051C8"/>
    <w:rsid w:val="009053B4"/>
    <w:rsid w:val="00905409"/>
    <w:rsid w:val="009055F2"/>
    <w:rsid w:val="00905653"/>
    <w:rsid w:val="009057BA"/>
    <w:rsid w:val="00905879"/>
    <w:rsid w:val="00905882"/>
    <w:rsid w:val="00905B1B"/>
    <w:rsid w:val="00906646"/>
    <w:rsid w:val="00906C79"/>
    <w:rsid w:val="0090710A"/>
    <w:rsid w:val="00907721"/>
    <w:rsid w:val="00910004"/>
    <w:rsid w:val="00910153"/>
    <w:rsid w:val="00910573"/>
    <w:rsid w:val="0091083F"/>
    <w:rsid w:val="00910C1A"/>
    <w:rsid w:val="00910FC7"/>
    <w:rsid w:val="00911107"/>
    <w:rsid w:val="009118A8"/>
    <w:rsid w:val="009119F8"/>
    <w:rsid w:val="00912858"/>
    <w:rsid w:val="009129C2"/>
    <w:rsid w:val="00912E5D"/>
    <w:rsid w:val="00913243"/>
    <w:rsid w:val="00913583"/>
    <w:rsid w:val="00913585"/>
    <w:rsid w:val="00913874"/>
    <w:rsid w:val="00913A22"/>
    <w:rsid w:val="00913B13"/>
    <w:rsid w:val="0091446E"/>
    <w:rsid w:val="00914937"/>
    <w:rsid w:val="00914F12"/>
    <w:rsid w:val="00914FE1"/>
    <w:rsid w:val="00915BC2"/>
    <w:rsid w:val="00916088"/>
    <w:rsid w:val="00916150"/>
    <w:rsid w:val="00916611"/>
    <w:rsid w:val="009169EB"/>
    <w:rsid w:val="009173E2"/>
    <w:rsid w:val="00917462"/>
    <w:rsid w:val="0091792E"/>
    <w:rsid w:val="00917F51"/>
    <w:rsid w:val="0092016A"/>
    <w:rsid w:val="00920363"/>
    <w:rsid w:val="0092085D"/>
    <w:rsid w:val="00920974"/>
    <w:rsid w:val="009216A8"/>
    <w:rsid w:val="009222D0"/>
    <w:rsid w:val="00922D7C"/>
    <w:rsid w:val="009239BB"/>
    <w:rsid w:val="00923F04"/>
    <w:rsid w:val="00924123"/>
    <w:rsid w:val="00924747"/>
    <w:rsid w:val="00924DED"/>
    <w:rsid w:val="00924F4A"/>
    <w:rsid w:val="0092516E"/>
    <w:rsid w:val="009256F9"/>
    <w:rsid w:val="009260C7"/>
    <w:rsid w:val="00926114"/>
    <w:rsid w:val="009267A5"/>
    <w:rsid w:val="00926FEC"/>
    <w:rsid w:val="00927117"/>
    <w:rsid w:val="009271CE"/>
    <w:rsid w:val="0092744E"/>
    <w:rsid w:val="0092765F"/>
    <w:rsid w:val="00927826"/>
    <w:rsid w:val="00927857"/>
    <w:rsid w:val="00927994"/>
    <w:rsid w:val="00927E89"/>
    <w:rsid w:val="0093007A"/>
    <w:rsid w:val="00930456"/>
    <w:rsid w:val="00930969"/>
    <w:rsid w:val="009312B0"/>
    <w:rsid w:val="009318EC"/>
    <w:rsid w:val="00931C40"/>
    <w:rsid w:val="00931E63"/>
    <w:rsid w:val="009320DE"/>
    <w:rsid w:val="00932114"/>
    <w:rsid w:val="00932976"/>
    <w:rsid w:val="00932A38"/>
    <w:rsid w:val="00932AE1"/>
    <w:rsid w:val="00932FD1"/>
    <w:rsid w:val="009330DE"/>
    <w:rsid w:val="009333EB"/>
    <w:rsid w:val="00933406"/>
    <w:rsid w:val="00933D96"/>
    <w:rsid w:val="009345CA"/>
    <w:rsid w:val="0093474B"/>
    <w:rsid w:val="00934889"/>
    <w:rsid w:val="00934C83"/>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F89"/>
    <w:rsid w:val="00940410"/>
    <w:rsid w:val="00940641"/>
    <w:rsid w:val="0094074A"/>
    <w:rsid w:val="009408DB"/>
    <w:rsid w:val="00940B65"/>
    <w:rsid w:val="00940CED"/>
    <w:rsid w:val="0094191E"/>
    <w:rsid w:val="009421CA"/>
    <w:rsid w:val="00942957"/>
    <w:rsid w:val="00942DAE"/>
    <w:rsid w:val="00942E79"/>
    <w:rsid w:val="009433E5"/>
    <w:rsid w:val="009434D9"/>
    <w:rsid w:val="00943AAA"/>
    <w:rsid w:val="00944157"/>
    <w:rsid w:val="00944219"/>
    <w:rsid w:val="00944272"/>
    <w:rsid w:val="0094561C"/>
    <w:rsid w:val="00945E52"/>
    <w:rsid w:val="00946011"/>
    <w:rsid w:val="00946639"/>
    <w:rsid w:val="00946643"/>
    <w:rsid w:val="00946726"/>
    <w:rsid w:val="009468C1"/>
    <w:rsid w:val="00946A28"/>
    <w:rsid w:val="009475DA"/>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911"/>
    <w:rsid w:val="00955C83"/>
    <w:rsid w:val="00955EC7"/>
    <w:rsid w:val="00956398"/>
    <w:rsid w:val="009566AF"/>
    <w:rsid w:val="0095681E"/>
    <w:rsid w:val="009568A6"/>
    <w:rsid w:val="00956DB1"/>
    <w:rsid w:val="00956F3A"/>
    <w:rsid w:val="009578CA"/>
    <w:rsid w:val="00957990"/>
    <w:rsid w:val="00957AF0"/>
    <w:rsid w:val="00957EA1"/>
    <w:rsid w:val="00957F49"/>
    <w:rsid w:val="0096006E"/>
    <w:rsid w:val="00960A1A"/>
    <w:rsid w:val="00960FFA"/>
    <w:rsid w:val="009612A1"/>
    <w:rsid w:val="0096132C"/>
    <w:rsid w:val="00961B71"/>
    <w:rsid w:val="00961DAB"/>
    <w:rsid w:val="00961DDE"/>
    <w:rsid w:val="00961E2F"/>
    <w:rsid w:val="00963045"/>
    <w:rsid w:val="009632E4"/>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E9C"/>
    <w:rsid w:val="00967109"/>
    <w:rsid w:val="00967300"/>
    <w:rsid w:val="00967A20"/>
    <w:rsid w:val="00967BBC"/>
    <w:rsid w:val="00967EDB"/>
    <w:rsid w:val="00970052"/>
    <w:rsid w:val="0097049D"/>
    <w:rsid w:val="00970CF1"/>
    <w:rsid w:val="00971455"/>
    <w:rsid w:val="0097240D"/>
    <w:rsid w:val="00972731"/>
    <w:rsid w:val="009728D5"/>
    <w:rsid w:val="00972CA8"/>
    <w:rsid w:val="00972E1E"/>
    <w:rsid w:val="009730B0"/>
    <w:rsid w:val="00974045"/>
    <w:rsid w:val="00974110"/>
    <w:rsid w:val="00974335"/>
    <w:rsid w:val="0097454C"/>
    <w:rsid w:val="00974661"/>
    <w:rsid w:val="00974677"/>
    <w:rsid w:val="00974794"/>
    <w:rsid w:val="009747DD"/>
    <w:rsid w:val="009749F3"/>
    <w:rsid w:val="00974FA3"/>
    <w:rsid w:val="009751B0"/>
    <w:rsid w:val="009755F1"/>
    <w:rsid w:val="00975694"/>
    <w:rsid w:val="00975E6F"/>
    <w:rsid w:val="00976381"/>
    <w:rsid w:val="009768B1"/>
    <w:rsid w:val="00976B6F"/>
    <w:rsid w:val="009773CF"/>
    <w:rsid w:val="0097763A"/>
    <w:rsid w:val="00977D1A"/>
    <w:rsid w:val="00980067"/>
    <w:rsid w:val="0098015C"/>
    <w:rsid w:val="00980220"/>
    <w:rsid w:val="009805C1"/>
    <w:rsid w:val="009811BF"/>
    <w:rsid w:val="009811FE"/>
    <w:rsid w:val="00981B7A"/>
    <w:rsid w:val="009826DC"/>
    <w:rsid w:val="00982722"/>
    <w:rsid w:val="00982B90"/>
    <w:rsid w:val="00982D50"/>
    <w:rsid w:val="00982EA3"/>
    <w:rsid w:val="00983665"/>
    <w:rsid w:val="00983D4D"/>
    <w:rsid w:val="00984142"/>
    <w:rsid w:val="0098441E"/>
    <w:rsid w:val="00985A35"/>
    <w:rsid w:val="00985B15"/>
    <w:rsid w:val="009863D3"/>
    <w:rsid w:val="00986809"/>
    <w:rsid w:val="00987F4F"/>
    <w:rsid w:val="00990413"/>
    <w:rsid w:val="00990A84"/>
    <w:rsid w:val="00990C93"/>
    <w:rsid w:val="00990E9A"/>
    <w:rsid w:val="00991380"/>
    <w:rsid w:val="0099173E"/>
    <w:rsid w:val="00992526"/>
    <w:rsid w:val="00992755"/>
    <w:rsid w:val="00992960"/>
    <w:rsid w:val="00992F7D"/>
    <w:rsid w:val="00992F8C"/>
    <w:rsid w:val="009930E6"/>
    <w:rsid w:val="009935B7"/>
    <w:rsid w:val="009935C8"/>
    <w:rsid w:val="00993FE7"/>
    <w:rsid w:val="00995380"/>
    <w:rsid w:val="0099570D"/>
    <w:rsid w:val="00996688"/>
    <w:rsid w:val="00996B1B"/>
    <w:rsid w:val="00996BE4"/>
    <w:rsid w:val="00996EE4"/>
    <w:rsid w:val="00997584"/>
    <w:rsid w:val="00997B8B"/>
    <w:rsid w:val="00997CE1"/>
    <w:rsid w:val="00997E0E"/>
    <w:rsid w:val="00997F4A"/>
    <w:rsid w:val="009A0104"/>
    <w:rsid w:val="009A0ADE"/>
    <w:rsid w:val="009A14CC"/>
    <w:rsid w:val="009A1557"/>
    <w:rsid w:val="009A184B"/>
    <w:rsid w:val="009A1CFA"/>
    <w:rsid w:val="009A265A"/>
    <w:rsid w:val="009A26CA"/>
    <w:rsid w:val="009A2960"/>
    <w:rsid w:val="009A2DA4"/>
    <w:rsid w:val="009A2E89"/>
    <w:rsid w:val="009A35ED"/>
    <w:rsid w:val="009A378A"/>
    <w:rsid w:val="009A413E"/>
    <w:rsid w:val="009A45E0"/>
    <w:rsid w:val="009A48C4"/>
    <w:rsid w:val="009A504A"/>
    <w:rsid w:val="009A5309"/>
    <w:rsid w:val="009A5C52"/>
    <w:rsid w:val="009A5CEE"/>
    <w:rsid w:val="009A676C"/>
    <w:rsid w:val="009A7120"/>
    <w:rsid w:val="009A722D"/>
    <w:rsid w:val="009A7356"/>
    <w:rsid w:val="009A7C51"/>
    <w:rsid w:val="009A7E92"/>
    <w:rsid w:val="009B0264"/>
    <w:rsid w:val="009B076B"/>
    <w:rsid w:val="009B0CFC"/>
    <w:rsid w:val="009B0D91"/>
    <w:rsid w:val="009B12A5"/>
    <w:rsid w:val="009B15C4"/>
    <w:rsid w:val="009B1760"/>
    <w:rsid w:val="009B1867"/>
    <w:rsid w:val="009B1A4A"/>
    <w:rsid w:val="009B2405"/>
    <w:rsid w:val="009B2A44"/>
    <w:rsid w:val="009B2BFE"/>
    <w:rsid w:val="009B2C79"/>
    <w:rsid w:val="009B3419"/>
    <w:rsid w:val="009B350B"/>
    <w:rsid w:val="009B3732"/>
    <w:rsid w:val="009B3D69"/>
    <w:rsid w:val="009B4440"/>
    <w:rsid w:val="009B476B"/>
    <w:rsid w:val="009B4A75"/>
    <w:rsid w:val="009B504B"/>
    <w:rsid w:val="009B5128"/>
    <w:rsid w:val="009B5C5D"/>
    <w:rsid w:val="009B5D6A"/>
    <w:rsid w:val="009B60A0"/>
    <w:rsid w:val="009B69ED"/>
    <w:rsid w:val="009B6F4D"/>
    <w:rsid w:val="009B6FA1"/>
    <w:rsid w:val="009B73A6"/>
    <w:rsid w:val="009B74E0"/>
    <w:rsid w:val="009B7BB7"/>
    <w:rsid w:val="009B7F41"/>
    <w:rsid w:val="009B7F46"/>
    <w:rsid w:val="009C0486"/>
    <w:rsid w:val="009C04D6"/>
    <w:rsid w:val="009C09FF"/>
    <w:rsid w:val="009C1431"/>
    <w:rsid w:val="009C162E"/>
    <w:rsid w:val="009C2164"/>
    <w:rsid w:val="009C2A27"/>
    <w:rsid w:val="009C2AF7"/>
    <w:rsid w:val="009C2B9D"/>
    <w:rsid w:val="009C2DCC"/>
    <w:rsid w:val="009C3424"/>
    <w:rsid w:val="009C387A"/>
    <w:rsid w:val="009C3C1E"/>
    <w:rsid w:val="009C3F6D"/>
    <w:rsid w:val="009C4617"/>
    <w:rsid w:val="009C4FD9"/>
    <w:rsid w:val="009C50B5"/>
    <w:rsid w:val="009C52E7"/>
    <w:rsid w:val="009C57EC"/>
    <w:rsid w:val="009C5FA0"/>
    <w:rsid w:val="009C65C7"/>
    <w:rsid w:val="009C698A"/>
    <w:rsid w:val="009C6E1A"/>
    <w:rsid w:val="009C73A6"/>
    <w:rsid w:val="009D0574"/>
    <w:rsid w:val="009D0DBF"/>
    <w:rsid w:val="009D119A"/>
    <w:rsid w:val="009D1E9D"/>
    <w:rsid w:val="009D2B6A"/>
    <w:rsid w:val="009D3199"/>
    <w:rsid w:val="009D341B"/>
    <w:rsid w:val="009D36AD"/>
    <w:rsid w:val="009D3BF3"/>
    <w:rsid w:val="009D4386"/>
    <w:rsid w:val="009D53CE"/>
    <w:rsid w:val="009D554D"/>
    <w:rsid w:val="009D63F9"/>
    <w:rsid w:val="009D6549"/>
    <w:rsid w:val="009D69DE"/>
    <w:rsid w:val="009D6E78"/>
    <w:rsid w:val="009D6F6F"/>
    <w:rsid w:val="009D7771"/>
    <w:rsid w:val="009D7893"/>
    <w:rsid w:val="009D7B9B"/>
    <w:rsid w:val="009E00A0"/>
    <w:rsid w:val="009E0730"/>
    <w:rsid w:val="009E0988"/>
    <w:rsid w:val="009E0A23"/>
    <w:rsid w:val="009E0A9F"/>
    <w:rsid w:val="009E0B91"/>
    <w:rsid w:val="009E0D45"/>
    <w:rsid w:val="009E0EF7"/>
    <w:rsid w:val="009E15D3"/>
    <w:rsid w:val="009E1821"/>
    <w:rsid w:val="009E1886"/>
    <w:rsid w:val="009E199D"/>
    <w:rsid w:val="009E2044"/>
    <w:rsid w:val="009E2A13"/>
    <w:rsid w:val="009E3199"/>
    <w:rsid w:val="009E3440"/>
    <w:rsid w:val="009E3D9F"/>
    <w:rsid w:val="009E3F12"/>
    <w:rsid w:val="009E40F2"/>
    <w:rsid w:val="009E4B82"/>
    <w:rsid w:val="009E5207"/>
    <w:rsid w:val="009E5CAE"/>
    <w:rsid w:val="009E5CB5"/>
    <w:rsid w:val="009E5D22"/>
    <w:rsid w:val="009E62C1"/>
    <w:rsid w:val="009E6496"/>
    <w:rsid w:val="009E65BB"/>
    <w:rsid w:val="009E67DF"/>
    <w:rsid w:val="009E6B5C"/>
    <w:rsid w:val="009E6BC6"/>
    <w:rsid w:val="009E6DC2"/>
    <w:rsid w:val="009E6E27"/>
    <w:rsid w:val="009E6FE5"/>
    <w:rsid w:val="009E7093"/>
    <w:rsid w:val="009E7377"/>
    <w:rsid w:val="009E79AF"/>
    <w:rsid w:val="009E7F84"/>
    <w:rsid w:val="009F04C4"/>
    <w:rsid w:val="009F05D6"/>
    <w:rsid w:val="009F0ADF"/>
    <w:rsid w:val="009F173C"/>
    <w:rsid w:val="009F17EB"/>
    <w:rsid w:val="009F18F6"/>
    <w:rsid w:val="009F1A69"/>
    <w:rsid w:val="009F1B2D"/>
    <w:rsid w:val="009F1B8D"/>
    <w:rsid w:val="009F29F3"/>
    <w:rsid w:val="009F2B26"/>
    <w:rsid w:val="009F324F"/>
    <w:rsid w:val="009F3AC1"/>
    <w:rsid w:val="009F3E0D"/>
    <w:rsid w:val="009F4023"/>
    <w:rsid w:val="009F411A"/>
    <w:rsid w:val="009F4384"/>
    <w:rsid w:val="009F43AC"/>
    <w:rsid w:val="009F458D"/>
    <w:rsid w:val="009F4955"/>
    <w:rsid w:val="009F4A7D"/>
    <w:rsid w:val="009F4C12"/>
    <w:rsid w:val="009F4D43"/>
    <w:rsid w:val="009F4E0B"/>
    <w:rsid w:val="009F51EA"/>
    <w:rsid w:val="009F5798"/>
    <w:rsid w:val="009F5809"/>
    <w:rsid w:val="009F5A8F"/>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9BE"/>
    <w:rsid w:val="00A02D6F"/>
    <w:rsid w:val="00A02E22"/>
    <w:rsid w:val="00A032F9"/>
    <w:rsid w:val="00A03496"/>
    <w:rsid w:val="00A03C87"/>
    <w:rsid w:val="00A04077"/>
    <w:rsid w:val="00A04357"/>
    <w:rsid w:val="00A04393"/>
    <w:rsid w:val="00A04852"/>
    <w:rsid w:val="00A04AEA"/>
    <w:rsid w:val="00A04E13"/>
    <w:rsid w:val="00A0566E"/>
    <w:rsid w:val="00A056CA"/>
    <w:rsid w:val="00A05B3B"/>
    <w:rsid w:val="00A0622B"/>
    <w:rsid w:val="00A06BFC"/>
    <w:rsid w:val="00A06D8E"/>
    <w:rsid w:val="00A07ACA"/>
    <w:rsid w:val="00A07C00"/>
    <w:rsid w:val="00A07EC4"/>
    <w:rsid w:val="00A1043A"/>
    <w:rsid w:val="00A10593"/>
    <w:rsid w:val="00A10749"/>
    <w:rsid w:val="00A1083E"/>
    <w:rsid w:val="00A1089C"/>
    <w:rsid w:val="00A109E8"/>
    <w:rsid w:val="00A10FDE"/>
    <w:rsid w:val="00A11281"/>
    <w:rsid w:val="00A113BA"/>
    <w:rsid w:val="00A11DA6"/>
    <w:rsid w:val="00A11E9B"/>
    <w:rsid w:val="00A12103"/>
    <w:rsid w:val="00A12A37"/>
    <w:rsid w:val="00A12B12"/>
    <w:rsid w:val="00A13076"/>
    <w:rsid w:val="00A133B9"/>
    <w:rsid w:val="00A133BA"/>
    <w:rsid w:val="00A1345F"/>
    <w:rsid w:val="00A142CE"/>
    <w:rsid w:val="00A14389"/>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DD9"/>
    <w:rsid w:val="00A17EA4"/>
    <w:rsid w:val="00A2083D"/>
    <w:rsid w:val="00A20A91"/>
    <w:rsid w:val="00A210E7"/>
    <w:rsid w:val="00A2157B"/>
    <w:rsid w:val="00A21893"/>
    <w:rsid w:val="00A21B43"/>
    <w:rsid w:val="00A21FB9"/>
    <w:rsid w:val="00A220D3"/>
    <w:rsid w:val="00A225E3"/>
    <w:rsid w:val="00A227A6"/>
    <w:rsid w:val="00A22E52"/>
    <w:rsid w:val="00A23675"/>
    <w:rsid w:val="00A2377D"/>
    <w:rsid w:val="00A2396A"/>
    <w:rsid w:val="00A24113"/>
    <w:rsid w:val="00A243EE"/>
    <w:rsid w:val="00A248D3"/>
    <w:rsid w:val="00A24A13"/>
    <w:rsid w:val="00A25300"/>
    <w:rsid w:val="00A25C75"/>
    <w:rsid w:val="00A25CD3"/>
    <w:rsid w:val="00A2637A"/>
    <w:rsid w:val="00A2674C"/>
    <w:rsid w:val="00A2699F"/>
    <w:rsid w:val="00A26A1E"/>
    <w:rsid w:val="00A26DE2"/>
    <w:rsid w:val="00A26EFC"/>
    <w:rsid w:val="00A2776D"/>
    <w:rsid w:val="00A2785C"/>
    <w:rsid w:val="00A27EC0"/>
    <w:rsid w:val="00A30656"/>
    <w:rsid w:val="00A3088A"/>
    <w:rsid w:val="00A3180A"/>
    <w:rsid w:val="00A31AC6"/>
    <w:rsid w:val="00A3290D"/>
    <w:rsid w:val="00A32980"/>
    <w:rsid w:val="00A32A2E"/>
    <w:rsid w:val="00A3377C"/>
    <w:rsid w:val="00A33B1E"/>
    <w:rsid w:val="00A33D68"/>
    <w:rsid w:val="00A33F6B"/>
    <w:rsid w:val="00A3472A"/>
    <w:rsid w:val="00A34915"/>
    <w:rsid w:val="00A34FAF"/>
    <w:rsid w:val="00A35228"/>
    <w:rsid w:val="00A352C9"/>
    <w:rsid w:val="00A3590B"/>
    <w:rsid w:val="00A36038"/>
    <w:rsid w:val="00A36EF0"/>
    <w:rsid w:val="00A371BE"/>
    <w:rsid w:val="00A376FA"/>
    <w:rsid w:val="00A377FF"/>
    <w:rsid w:val="00A400C0"/>
    <w:rsid w:val="00A402CF"/>
    <w:rsid w:val="00A40644"/>
    <w:rsid w:val="00A40874"/>
    <w:rsid w:val="00A40C17"/>
    <w:rsid w:val="00A40F75"/>
    <w:rsid w:val="00A40FC0"/>
    <w:rsid w:val="00A413AC"/>
    <w:rsid w:val="00A41A73"/>
    <w:rsid w:val="00A41B44"/>
    <w:rsid w:val="00A41DB1"/>
    <w:rsid w:val="00A4262E"/>
    <w:rsid w:val="00A42726"/>
    <w:rsid w:val="00A430AF"/>
    <w:rsid w:val="00A43D1E"/>
    <w:rsid w:val="00A4419F"/>
    <w:rsid w:val="00A4422C"/>
    <w:rsid w:val="00A44325"/>
    <w:rsid w:val="00A44685"/>
    <w:rsid w:val="00A45602"/>
    <w:rsid w:val="00A45781"/>
    <w:rsid w:val="00A45996"/>
    <w:rsid w:val="00A46784"/>
    <w:rsid w:val="00A471FD"/>
    <w:rsid w:val="00A47570"/>
    <w:rsid w:val="00A475F7"/>
    <w:rsid w:val="00A47E70"/>
    <w:rsid w:val="00A5076D"/>
    <w:rsid w:val="00A507A1"/>
    <w:rsid w:val="00A507DC"/>
    <w:rsid w:val="00A51196"/>
    <w:rsid w:val="00A513D3"/>
    <w:rsid w:val="00A52025"/>
    <w:rsid w:val="00A52969"/>
    <w:rsid w:val="00A52FE8"/>
    <w:rsid w:val="00A537A2"/>
    <w:rsid w:val="00A537F4"/>
    <w:rsid w:val="00A53A2D"/>
    <w:rsid w:val="00A53F53"/>
    <w:rsid w:val="00A55128"/>
    <w:rsid w:val="00A55835"/>
    <w:rsid w:val="00A55FCF"/>
    <w:rsid w:val="00A560D5"/>
    <w:rsid w:val="00A562BC"/>
    <w:rsid w:val="00A564B5"/>
    <w:rsid w:val="00A570EF"/>
    <w:rsid w:val="00A57730"/>
    <w:rsid w:val="00A61216"/>
    <w:rsid w:val="00A61D78"/>
    <w:rsid w:val="00A629E2"/>
    <w:rsid w:val="00A62B37"/>
    <w:rsid w:val="00A62C10"/>
    <w:rsid w:val="00A62D45"/>
    <w:rsid w:val="00A62DE7"/>
    <w:rsid w:val="00A632B7"/>
    <w:rsid w:val="00A632EB"/>
    <w:rsid w:val="00A638C7"/>
    <w:rsid w:val="00A6392C"/>
    <w:rsid w:val="00A63C72"/>
    <w:rsid w:val="00A64025"/>
    <w:rsid w:val="00A640F0"/>
    <w:rsid w:val="00A64842"/>
    <w:rsid w:val="00A64D4F"/>
    <w:rsid w:val="00A64F6B"/>
    <w:rsid w:val="00A65253"/>
    <w:rsid w:val="00A654B1"/>
    <w:rsid w:val="00A65967"/>
    <w:rsid w:val="00A66120"/>
    <w:rsid w:val="00A6689A"/>
    <w:rsid w:val="00A668AE"/>
    <w:rsid w:val="00A66F05"/>
    <w:rsid w:val="00A671CE"/>
    <w:rsid w:val="00A677DD"/>
    <w:rsid w:val="00A70942"/>
    <w:rsid w:val="00A709DB"/>
    <w:rsid w:val="00A70AC1"/>
    <w:rsid w:val="00A70DFD"/>
    <w:rsid w:val="00A71BC1"/>
    <w:rsid w:val="00A71FE2"/>
    <w:rsid w:val="00A723AD"/>
    <w:rsid w:val="00A7250A"/>
    <w:rsid w:val="00A7254B"/>
    <w:rsid w:val="00A725DB"/>
    <w:rsid w:val="00A72BFC"/>
    <w:rsid w:val="00A72DE1"/>
    <w:rsid w:val="00A730E8"/>
    <w:rsid w:val="00A7364C"/>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80900"/>
    <w:rsid w:val="00A80C11"/>
    <w:rsid w:val="00A81165"/>
    <w:rsid w:val="00A81BAC"/>
    <w:rsid w:val="00A81C95"/>
    <w:rsid w:val="00A8205B"/>
    <w:rsid w:val="00A8255B"/>
    <w:rsid w:val="00A82733"/>
    <w:rsid w:val="00A82FD7"/>
    <w:rsid w:val="00A83254"/>
    <w:rsid w:val="00A83393"/>
    <w:rsid w:val="00A83501"/>
    <w:rsid w:val="00A83905"/>
    <w:rsid w:val="00A83E7D"/>
    <w:rsid w:val="00A83ED4"/>
    <w:rsid w:val="00A843E1"/>
    <w:rsid w:val="00A845F5"/>
    <w:rsid w:val="00A84806"/>
    <w:rsid w:val="00A84D1B"/>
    <w:rsid w:val="00A8551C"/>
    <w:rsid w:val="00A862FB"/>
    <w:rsid w:val="00A863EE"/>
    <w:rsid w:val="00A8645A"/>
    <w:rsid w:val="00A86A03"/>
    <w:rsid w:val="00A875FA"/>
    <w:rsid w:val="00A87642"/>
    <w:rsid w:val="00A879FD"/>
    <w:rsid w:val="00A90C4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392"/>
    <w:rsid w:val="00A9460F"/>
    <w:rsid w:val="00A95120"/>
    <w:rsid w:val="00A95754"/>
    <w:rsid w:val="00A96294"/>
    <w:rsid w:val="00A96DF4"/>
    <w:rsid w:val="00A9721B"/>
    <w:rsid w:val="00A97CB2"/>
    <w:rsid w:val="00AA009B"/>
    <w:rsid w:val="00AA00AC"/>
    <w:rsid w:val="00AA08A0"/>
    <w:rsid w:val="00AA0C3C"/>
    <w:rsid w:val="00AA0F56"/>
    <w:rsid w:val="00AA13CC"/>
    <w:rsid w:val="00AA16D7"/>
    <w:rsid w:val="00AA230E"/>
    <w:rsid w:val="00AA34BD"/>
    <w:rsid w:val="00AA3A7F"/>
    <w:rsid w:val="00AA4208"/>
    <w:rsid w:val="00AA494A"/>
    <w:rsid w:val="00AA4C5E"/>
    <w:rsid w:val="00AA5ADF"/>
    <w:rsid w:val="00AA5C89"/>
    <w:rsid w:val="00AA65BC"/>
    <w:rsid w:val="00AA6CAA"/>
    <w:rsid w:val="00AA73DA"/>
    <w:rsid w:val="00AA76CF"/>
    <w:rsid w:val="00AA7CB2"/>
    <w:rsid w:val="00AA7DFA"/>
    <w:rsid w:val="00AB00A7"/>
    <w:rsid w:val="00AB0511"/>
    <w:rsid w:val="00AB057B"/>
    <w:rsid w:val="00AB07A4"/>
    <w:rsid w:val="00AB0C3F"/>
    <w:rsid w:val="00AB0DD4"/>
    <w:rsid w:val="00AB0FC4"/>
    <w:rsid w:val="00AB1394"/>
    <w:rsid w:val="00AB1DEC"/>
    <w:rsid w:val="00AB1F4F"/>
    <w:rsid w:val="00AB2179"/>
    <w:rsid w:val="00AB2867"/>
    <w:rsid w:val="00AB2A1A"/>
    <w:rsid w:val="00AB2A42"/>
    <w:rsid w:val="00AB2F28"/>
    <w:rsid w:val="00AB3629"/>
    <w:rsid w:val="00AB37CE"/>
    <w:rsid w:val="00AB3B56"/>
    <w:rsid w:val="00AB3CF0"/>
    <w:rsid w:val="00AB3D92"/>
    <w:rsid w:val="00AB4399"/>
    <w:rsid w:val="00AB4667"/>
    <w:rsid w:val="00AB4681"/>
    <w:rsid w:val="00AB47F8"/>
    <w:rsid w:val="00AB4891"/>
    <w:rsid w:val="00AB4A22"/>
    <w:rsid w:val="00AB4B56"/>
    <w:rsid w:val="00AB4D26"/>
    <w:rsid w:val="00AB4E48"/>
    <w:rsid w:val="00AB502E"/>
    <w:rsid w:val="00AB53D0"/>
    <w:rsid w:val="00AB5B63"/>
    <w:rsid w:val="00AB5F6D"/>
    <w:rsid w:val="00AB6524"/>
    <w:rsid w:val="00AB7003"/>
    <w:rsid w:val="00AB7302"/>
    <w:rsid w:val="00AC036D"/>
    <w:rsid w:val="00AC1180"/>
    <w:rsid w:val="00AC1623"/>
    <w:rsid w:val="00AC17B7"/>
    <w:rsid w:val="00AC2A57"/>
    <w:rsid w:val="00AC2B26"/>
    <w:rsid w:val="00AC2BC7"/>
    <w:rsid w:val="00AC32AC"/>
    <w:rsid w:val="00AC32E3"/>
    <w:rsid w:val="00AC3B5D"/>
    <w:rsid w:val="00AC4067"/>
    <w:rsid w:val="00AC4168"/>
    <w:rsid w:val="00AC4F7C"/>
    <w:rsid w:val="00AC54B0"/>
    <w:rsid w:val="00AC54D2"/>
    <w:rsid w:val="00AC5BA1"/>
    <w:rsid w:val="00AC611F"/>
    <w:rsid w:val="00AC6137"/>
    <w:rsid w:val="00AC6156"/>
    <w:rsid w:val="00AC6357"/>
    <w:rsid w:val="00AC6556"/>
    <w:rsid w:val="00AC706A"/>
    <w:rsid w:val="00AC7376"/>
    <w:rsid w:val="00AC77C7"/>
    <w:rsid w:val="00AD0483"/>
    <w:rsid w:val="00AD0624"/>
    <w:rsid w:val="00AD078F"/>
    <w:rsid w:val="00AD08D4"/>
    <w:rsid w:val="00AD09CC"/>
    <w:rsid w:val="00AD0B01"/>
    <w:rsid w:val="00AD0B46"/>
    <w:rsid w:val="00AD0DFB"/>
    <w:rsid w:val="00AD1841"/>
    <w:rsid w:val="00AD20DC"/>
    <w:rsid w:val="00AD22AA"/>
    <w:rsid w:val="00AD263F"/>
    <w:rsid w:val="00AD29AC"/>
    <w:rsid w:val="00AD2E32"/>
    <w:rsid w:val="00AD301C"/>
    <w:rsid w:val="00AD34E1"/>
    <w:rsid w:val="00AD3B64"/>
    <w:rsid w:val="00AD3B6A"/>
    <w:rsid w:val="00AD3FC9"/>
    <w:rsid w:val="00AD42E1"/>
    <w:rsid w:val="00AD42FC"/>
    <w:rsid w:val="00AD482F"/>
    <w:rsid w:val="00AD4F22"/>
    <w:rsid w:val="00AD5247"/>
    <w:rsid w:val="00AD52D4"/>
    <w:rsid w:val="00AD530D"/>
    <w:rsid w:val="00AD577E"/>
    <w:rsid w:val="00AD58B2"/>
    <w:rsid w:val="00AD5E53"/>
    <w:rsid w:val="00AD690C"/>
    <w:rsid w:val="00AD6BC1"/>
    <w:rsid w:val="00AD70A4"/>
    <w:rsid w:val="00AD720F"/>
    <w:rsid w:val="00AD7DF3"/>
    <w:rsid w:val="00AE0052"/>
    <w:rsid w:val="00AE0524"/>
    <w:rsid w:val="00AE0664"/>
    <w:rsid w:val="00AE075B"/>
    <w:rsid w:val="00AE0868"/>
    <w:rsid w:val="00AE0E55"/>
    <w:rsid w:val="00AE0EBF"/>
    <w:rsid w:val="00AE0EF1"/>
    <w:rsid w:val="00AE134F"/>
    <w:rsid w:val="00AE19E5"/>
    <w:rsid w:val="00AE20D4"/>
    <w:rsid w:val="00AE25B4"/>
    <w:rsid w:val="00AE2673"/>
    <w:rsid w:val="00AE27DE"/>
    <w:rsid w:val="00AE2942"/>
    <w:rsid w:val="00AE2A39"/>
    <w:rsid w:val="00AE2CC3"/>
    <w:rsid w:val="00AE2DDF"/>
    <w:rsid w:val="00AE2F13"/>
    <w:rsid w:val="00AE2FF2"/>
    <w:rsid w:val="00AE30CF"/>
    <w:rsid w:val="00AE361D"/>
    <w:rsid w:val="00AE371A"/>
    <w:rsid w:val="00AE37C2"/>
    <w:rsid w:val="00AE3CE1"/>
    <w:rsid w:val="00AE4202"/>
    <w:rsid w:val="00AE4620"/>
    <w:rsid w:val="00AE46B2"/>
    <w:rsid w:val="00AE5600"/>
    <w:rsid w:val="00AE5840"/>
    <w:rsid w:val="00AE5F53"/>
    <w:rsid w:val="00AE63A0"/>
    <w:rsid w:val="00AE645F"/>
    <w:rsid w:val="00AE6A0E"/>
    <w:rsid w:val="00AE6F49"/>
    <w:rsid w:val="00AE7EA7"/>
    <w:rsid w:val="00AF0536"/>
    <w:rsid w:val="00AF07C4"/>
    <w:rsid w:val="00AF091D"/>
    <w:rsid w:val="00AF0948"/>
    <w:rsid w:val="00AF0EB5"/>
    <w:rsid w:val="00AF1890"/>
    <w:rsid w:val="00AF26F3"/>
    <w:rsid w:val="00AF28E8"/>
    <w:rsid w:val="00AF31D5"/>
    <w:rsid w:val="00AF3328"/>
    <w:rsid w:val="00AF3473"/>
    <w:rsid w:val="00AF3FB5"/>
    <w:rsid w:val="00AF45CD"/>
    <w:rsid w:val="00AF45F4"/>
    <w:rsid w:val="00AF4994"/>
    <w:rsid w:val="00AF49A4"/>
    <w:rsid w:val="00AF4A07"/>
    <w:rsid w:val="00AF4B37"/>
    <w:rsid w:val="00AF4E18"/>
    <w:rsid w:val="00AF4FBD"/>
    <w:rsid w:val="00AF52A6"/>
    <w:rsid w:val="00AF596F"/>
    <w:rsid w:val="00AF5B03"/>
    <w:rsid w:val="00AF5E88"/>
    <w:rsid w:val="00AF5F8F"/>
    <w:rsid w:val="00AF6D6E"/>
    <w:rsid w:val="00AF7515"/>
    <w:rsid w:val="00AF75BC"/>
    <w:rsid w:val="00AF7AF6"/>
    <w:rsid w:val="00AF7C41"/>
    <w:rsid w:val="00B00341"/>
    <w:rsid w:val="00B0054F"/>
    <w:rsid w:val="00B00620"/>
    <w:rsid w:val="00B010E3"/>
    <w:rsid w:val="00B01C1D"/>
    <w:rsid w:val="00B0207F"/>
    <w:rsid w:val="00B024C9"/>
    <w:rsid w:val="00B02C82"/>
    <w:rsid w:val="00B02D67"/>
    <w:rsid w:val="00B0344D"/>
    <w:rsid w:val="00B039EC"/>
    <w:rsid w:val="00B03C5A"/>
    <w:rsid w:val="00B046D9"/>
    <w:rsid w:val="00B052FA"/>
    <w:rsid w:val="00B05534"/>
    <w:rsid w:val="00B0589F"/>
    <w:rsid w:val="00B05B05"/>
    <w:rsid w:val="00B060BE"/>
    <w:rsid w:val="00B06531"/>
    <w:rsid w:val="00B075E1"/>
    <w:rsid w:val="00B076EB"/>
    <w:rsid w:val="00B07925"/>
    <w:rsid w:val="00B07ABB"/>
    <w:rsid w:val="00B07AE9"/>
    <w:rsid w:val="00B07FFB"/>
    <w:rsid w:val="00B1056C"/>
    <w:rsid w:val="00B11059"/>
    <w:rsid w:val="00B113B5"/>
    <w:rsid w:val="00B115A6"/>
    <w:rsid w:val="00B115B5"/>
    <w:rsid w:val="00B11D6A"/>
    <w:rsid w:val="00B11E3D"/>
    <w:rsid w:val="00B12063"/>
    <w:rsid w:val="00B12191"/>
    <w:rsid w:val="00B12249"/>
    <w:rsid w:val="00B122F6"/>
    <w:rsid w:val="00B13226"/>
    <w:rsid w:val="00B134CB"/>
    <w:rsid w:val="00B1385D"/>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5DE"/>
    <w:rsid w:val="00B20B77"/>
    <w:rsid w:val="00B20E35"/>
    <w:rsid w:val="00B21279"/>
    <w:rsid w:val="00B21E5B"/>
    <w:rsid w:val="00B22316"/>
    <w:rsid w:val="00B22512"/>
    <w:rsid w:val="00B22C0D"/>
    <w:rsid w:val="00B2333A"/>
    <w:rsid w:val="00B235F4"/>
    <w:rsid w:val="00B236E1"/>
    <w:rsid w:val="00B23B98"/>
    <w:rsid w:val="00B23C9F"/>
    <w:rsid w:val="00B23D17"/>
    <w:rsid w:val="00B23DED"/>
    <w:rsid w:val="00B24091"/>
    <w:rsid w:val="00B2553F"/>
    <w:rsid w:val="00B25E38"/>
    <w:rsid w:val="00B26137"/>
    <w:rsid w:val="00B26195"/>
    <w:rsid w:val="00B26231"/>
    <w:rsid w:val="00B26598"/>
    <w:rsid w:val="00B269A8"/>
    <w:rsid w:val="00B27C79"/>
    <w:rsid w:val="00B27F94"/>
    <w:rsid w:val="00B300B1"/>
    <w:rsid w:val="00B300D6"/>
    <w:rsid w:val="00B30D09"/>
    <w:rsid w:val="00B30EA8"/>
    <w:rsid w:val="00B30F32"/>
    <w:rsid w:val="00B31738"/>
    <w:rsid w:val="00B31E2B"/>
    <w:rsid w:val="00B31ED2"/>
    <w:rsid w:val="00B3276C"/>
    <w:rsid w:val="00B32C3D"/>
    <w:rsid w:val="00B3360C"/>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D54"/>
    <w:rsid w:val="00B37E2E"/>
    <w:rsid w:val="00B409F3"/>
    <w:rsid w:val="00B40ABD"/>
    <w:rsid w:val="00B40BA4"/>
    <w:rsid w:val="00B40C31"/>
    <w:rsid w:val="00B41217"/>
    <w:rsid w:val="00B4141A"/>
    <w:rsid w:val="00B4157A"/>
    <w:rsid w:val="00B41766"/>
    <w:rsid w:val="00B41809"/>
    <w:rsid w:val="00B42049"/>
    <w:rsid w:val="00B42343"/>
    <w:rsid w:val="00B42C21"/>
    <w:rsid w:val="00B42D10"/>
    <w:rsid w:val="00B434E7"/>
    <w:rsid w:val="00B43626"/>
    <w:rsid w:val="00B4374E"/>
    <w:rsid w:val="00B44200"/>
    <w:rsid w:val="00B44656"/>
    <w:rsid w:val="00B44756"/>
    <w:rsid w:val="00B44B24"/>
    <w:rsid w:val="00B44DFD"/>
    <w:rsid w:val="00B45A16"/>
    <w:rsid w:val="00B46B78"/>
    <w:rsid w:val="00B472EA"/>
    <w:rsid w:val="00B47C0A"/>
    <w:rsid w:val="00B47FDC"/>
    <w:rsid w:val="00B50132"/>
    <w:rsid w:val="00B5053A"/>
    <w:rsid w:val="00B50621"/>
    <w:rsid w:val="00B50707"/>
    <w:rsid w:val="00B5087A"/>
    <w:rsid w:val="00B50CD2"/>
    <w:rsid w:val="00B5169A"/>
    <w:rsid w:val="00B5183A"/>
    <w:rsid w:val="00B51D09"/>
    <w:rsid w:val="00B52B4D"/>
    <w:rsid w:val="00B52D23"/>
    <w:rsid w:val="00B52F56"/>
    <w:rsid w:val="00B5303D"/>
    <w:rsid w:val="00B531A5"/>
    <w:rsid w:val="00B53817"/>
    <w:rsid w:val="00B53942"/>
    <w:rsid w:val="00B53B1B"/>
    <w:rsid w:val="00B544DC"/>
    <w:rsid w:val="00B54C96"/>
    <w:rsid w:val="00B54CA4"/>
    <w:rsid w:val="00B550A1"/>
    <w:rsid w:val="00B55129"/>
    <w:rsid w:val="00B557B2"/>
    <w:rsid w:val="00B55E48"/>
    <w:rsid w:val="00B56925"/>
    <w:rsid w:val="00B57C75"/>
    <w:rsid w:val="00B57D22"/>
    <w:rsid w:val="00B6023C"/>
    <w:rsid w:val="00B602B4"/>
    <w:rsid w:val="00B60D47"/>
    <w:rsid w:val="00B614F8"/>
    <w:rsid w:val="00B619BE"/>
    <w:rsid w:val="00B61D9A"/>
    <w:rsid w:val="00B61FEB"/>
    <w:rsid w:val="00B6241C"/>
    <w:rsid w:val="00B62540"/>
    <w:rsid w:val="00B625C5"/>
    <w:rsid w:val="00B62DEF"/>
    <w:rsid w:val="00B63631"/>
    <w:rsid w:val="00B637E8"/>
    <w:rsid w:val="00B638E6"/>
    <w:rsid w:val="00B63AB3"/>
    <w:rsid w:val="00B64038"/>
    <w:rsid w:val="00B642D5"/>
    <w:rsid w:val="00B645F6"/>
    <w:rsid w:val="00B64B59"/>
    <w:rsid w:val="00B64C3C"/>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25FB"/>
    <w:rsid w:val="00B73098"/>
    <w:rsid w:val="00B7319F"/>
    <w:rsid w:val="00B73414"/>
    <w:rsid w:val="00B74514"/>
    <w:rsid w:val="00B74D7D"/>
    <w:rsid w:val="00B75017"/>
    <w:rsid w:val="00B7529A"/>
    <w:rsid w:val="00B75A4C"/>
    <w:rsid w:val="00B77537"/>
    <w:rsid w:val="00B77F3E"/>
    <w:rsid w:val="00B77F64"/>
    <w:rsid w:val="00B8063A"/>
    <w:rsid w:val="00B80713"/>
    <w:rsid w:val="00B808CE"/>
    <w:rsid w:val="00B809DE"/>
    <w:rsid w:val="00B80A88"/>
    <w:rsid w:val="00B80FF9"/>
    <w:rsid w:val="00B81529"/>
    <w:rsid w:val="00B8244B"/>
    <w:rsid w:val="00B82661"/>
    <w:rsid w:val="00B82E23"/>
    <w:rsid w:val="00B82FB1"/>
    <w:rsid w:val="00B82FE1"/>
    <w:rsid w:val="00B83BC7"/>
    <w:rsid w:val="00B83C31"/>
    <w:rsid w:val="00B83F14"/>
    <w:rsid w:val="00B84852"/>
    <w:rsid w:val="00B850E5"/>
    <w:rsid w:val="00B8531C"/>
    <w:rsid w:val="00B85A66"/>
    <w:rsid w:val="00B85BE9"/>
    <w:rsid w:val="00B8622F"/>
    <w:rsid w:val="00B86576"/>
    <w:rsid w:val="00B8685E"/>
    <w:rsid w:val="00B87873"/>
    <w:rsid w:val="00B87D6F"/>
    <w:rsid w:val="00B9005E"/>
    <w:rsid w:val="00B902D2"/>
    <w:rsid w:val="00B90603"/>
    <w:rsid w:val="00B908BF"/>
    <w:rsid w:val="00B90FD9"/>
    <w:rsid w:val="00B913CB"/>
    <w:rsid w:val="00B92B61"/>
    <w:rsid w:val="00B933A9"/>
    <w:rsid w:val="00B93D7D"/>
    <w:rsid w:val="00B93D8B"/>
    <w:rsid w:val="00B94317"/>
    <w:rsid w:val="00B9491A"/>
    <w:rsid w:val="00B94A22"/>
    <w:rsid w:val="00B959E6"/>
    <w:rsid w:val="00B95A69"/>
    <w:rsid w:val="00B961C8"/>
    <w:rsid w:val="00B965AA"/>
    <w:rsid w:val="00B9748C"/>
    <w:rsid w:val="00B97ABD"/>
    <w:rsid w:val="00B97C5D"/>
    <w:rsid w:val="00B97F31"/>
    <w:rsid w:val="00B97FAD"/>
    <w:rsid w:val="00BA030D"/>
    <w:rsid w:val="00BA04C5"/>
    <w:rsid w:val="00BA06E3"/>
    <w:rsid w:val="00BA0C8C"/>
    <w:rsid w:val="00BA0FC8"/>
    <w:rsid w:val="00BA109A"/>
    <w:rsid w:val="00BA1642"/>
    <w:rsid w:val="00BA1B9E"/>
    <w:rsid w:val="00BA239A"/>
    <w:rsid w:val="00BA2408"/>
    <w:rsid w:val="00BA28CF"/>
    <w:rsid w:val="00BA2E06"/>
    <w:rsid w:val="00BA3197"/>
    <w:rsid w:val="00BA331C"/>
    <w:rsid w:val="00BA3349"/>
    <w:rsid w:val="00BA350E"/>
    <w:rsid w:val="00BA3A06"/>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B0800"/>
    <w:rsid w:val="00BB1208"/>
    <w:rsid w:val="00BB1C52"/>
    <w:rsid w:val="00BB1C5F"/>
    <w:rsid w:val="00BB1CA6"/>
    <w:rsid w:val="00BB2C8A"/>
    <w:rsid w:val="00BB2DB5"/>
    <w:rsid w:val="00BB2DC2"/>
    <w:rsid w:val="00BB389B"/>
    <w:rsid w:val="00BB399B"/>
    <w:rsid w:val="00BB3A21"/>
    <w:rsid w:val="00BB3AC9"/>
    <w:rsid w:val="00BB3B08"/>
    <w:rsid w:val="00BB3B89"/>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D35"/>
    <w:rsid w:val="00BC05D3"/>
    <w:rsid w:val="00BC0851"/>
    <w:rsid w:val="00BC0FD6"/>
    <w:rsid w:val="00BC1338"/>
    <w:rsid w:val="00BC15A4"/>
    <w:rsid w:val="00BC2166"/>
    <w:rsid w:val="00BC30AA"/>
    <w:rsid w:val="00BC33D2"/>
    <w:rsid w:val="00BC3437"/>
    <w:rsid w:val="00BC35B5"/>
    <w:rsid w:val="00BC37DA"/>
    <w:rsid w:val="00BC39A7"/>
    <w:rsid w:val="00BC39FF"/>
    <w:rsid w:val="00BC3C36"/>
    <w:rsid w:val="00BC3DA8"/>
    <w:rsid w:val="00BC4269"/>
    <w:rsid w:val="00BC46D9"/>
    <w:rsid w:val="00BC5403"/>
    <w:rsid w:val="00BC54DF"/>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560"/>
    <w:rsid w:val="00BD279D"/>
    <w:rsid w:val="00BD2D3A"/>
    <w:rsid w:val="00BD355B"/>
    <w:rsid w:val="00BD36FB"/>
    <w:rsid w:val="00BD38E4"/>
    <w:rsid w:val="00BD3EC8"/>
    <w:rsid w:val="00BD4C0C"/>
    <w:rsid w:val="00BD4F20"/>
    <w:rsid w:val="00BD5207"/>
    <w:rsid w:val="00BD558B"/>
    <w:rsid w:val="00BD575A"/>
    <w:rsid w:val="00BD5AE8"/>
    <w:rsid w:val="00BD5E3C"/>
    <w:rsid w:val="00BD5F6E"/>
    <w:rsid w:val="00BD60B3"/>
    <w:rsid w:val="00BD64F8"/>
    <w:rsid w:val="00BD7120"/>
    <w:rsid w:val="00BD7230"/>
    <w:rsid w:val="00BD750A"/>
    <w:rsid w:val="00BD7E60"/>
    <w:rsid w:val="00BE0B31"/>
    <w:rsid w:val="00BE0FD3"/>
    <w:rsid w:val="00BE1993"/>
    <w:rsid w:val="00BE1C59"/>
    <w:rsid w:val="00BE215B"/>
    <w:rsid w:val="00BE2DAB"/>
    <w:rsid w:val="00BE3BE3"/>
    <w:rsid w:val="00BE4185"/>
    <w:rsid w:val="00BE41F9"/>
    <w:rsid w:val="00BE47FF"/>
    <w:rsid w:val="00BE4871"/>
    <w:rsid w:val="00BE4A39"/>
    <w:rsid w:val="00BE50CD"/>
    <w:rsid w:val="00BE52BB"/>
    <w:rsid w:val="00BE55BD"/>
    <w:rsid w:val="00BE569A"/>
    <w:rsid w:val="00BE589B"/>
    <w:rsid w:val="00BE5A63"/>
    <w:rsid w:val="00BE5E26"/>
    <w:rsid w:val="00BE619B"/>
    <w:rsid w:val="00BE653C"/>
    <w:rsid w:val="00BE6820"/>
    <w:rsid w:val="00BE698C"/>
    <w:rsid w:val="00BE734D"/>
    <w:rsid w:val="00BE7509"/>
    <w:rsid w:val="00BE77A9"/>
    <w:rsid w:val="00BE789D"/>
    <w:rsid w:val="00BE7E72"/>
    <w:rsid w:val="00BF029A"/>
    <w:rsid w:val="00BF0413"/>
    <w:rsid w:val="00BF0935"/>
    <w:rsid w:val="00BF0DBE"/>
    <w:rsid w:val="00BF1695"/>
    <w:rsid w:val="00BF1759"/>
    <w:rsid w:val="00BF1871"/>
    <w:rsid w:val="00BF21C3"/>
    <w:rsid w:val="00BF233D"/>
    <w:rsid w:val="00BF26B1"/>
    <w:rsid w:val="00BF26F3"/>
    <w:rsid w:val="00BF2782"/>
    <w:rsid w:val="00BF27E1"/>
    <w:rsid w:val="00BF2844"/>
    <w:rsid w:val="00BF28A3"/>
    <w:rsid w:val="00BF2B41"/>
    <w:rsid w:val="00BF2C62"/>
    <w:rsid w:val="00BF2F44"/>
    <w:rsid w:val="00BF3830"/>
    <w:rsid w:val="00BF394D"/>
    <w:rsid w:val="00BF3A83"/>
    <w:rsid w:val="00BF3F8C"/>
    <w:rsid w:val="00BF3FA8"/>
    <w:rsid w:val="00BF4D47"/>
    <w:rsid w:val="00BF5561"/>
    <w:rsid w:val="00BF60D5"/>
    <w:rsid w:val="00BF6172"/>
    <w:rsid w:val="00BF639F"/>
    <w:rsid w:val="00BF68B3"/>
    <w:rsid w:val="00BF706C"/>
    <w:rsid w:val="00BF7230"/>
    <w:rsid w:val="00BF780F"/>
    <w:rsid w:val="00BF7CF2"/>
    <w:rsid w:val="00BF7F65"/>
    <w:rsid w:val="00BF7FA2"/>
    <w:rsid w:val="00C0018C"/>
    <w:rsid w:val="00C0045A"/>
    <w:rsid w:val="00C0058C"/>
    <w:rsid w:val="00C011AF"/>
    <w:rsid w:val="00C011E2"/>
    <w:rsid w:val="00C0120B"/>
    <w:rsid w:val="00C0187E"/>
    <w:rsid w:val="00C0249F"/>
    <w:rsid w:val="00C0274C"/>
    <w:rsid w:val="00C027F2"/>
    <w:rsid w:val="00C02C13"/>
    <w:rsid w:val="00C033CE"/>
    <w:rsid w:val="00C03917"/>
    <w:rsid w:val="00C03B51"/>
    <w:rsid w:val="00C03FB0"/>
    <w:rsid w:val="00C04139"/>
    <w:rsid w:val="00C042AF"/>
    <w:rsid w:val="00C04E08"/>
    <w:rsid w:val="00C05765"/>
    <w:rsid w:val="00C05B3A"/>
    <w:rsid w:val="00C06126"/>
    <w:rsid w:val="00C06699"/>
    <w:rsid w:val="00C06C41"/>
    <w:rsid w:val="00C0720E"/>
    <w:rsid w:val="00C076A3"/>
    <w:rsid w:val="00C07D80"/>
    <w:rsid w:val="00C10105"/>
    <w:rsid w:val="00C1024B"/>
    <w:rsid w:val="00C10670"/>
    <w:rsid w:val="00C10701"/>
    <w:rsid w:val="00C10B96"/>
    <w:rsid w:val="00C10E10"/>
    <w:rsid w:val="00C11121"/>
    <w:rsid w:val="00C111E6"/>
    <w:rsid w:val="00C11712"/>
    <w:rsid w:val="00C118E0"/>
    <w:rsid w:val="00C11BCA"/>
    <w:rsid w:val="00C125F6"/>
    <w:rsid w:val="00C12D41"/>
    <w:rsid w:val="00C131F1"/>
    <w:rsid w:val="00C13510"/>
    <w:rsid w:val="00C136A6"/>
    <w:rsid w:val="00C13853"/>
    <w:rsid w:val="00C138D6"/>
    <w:rsid w:val="00C139D5"/>
    <w:rsid w:val="00C140AE"/>
    <w:rsid w:val="00C14131"/>
    <w:rsid w:val="00C141C0"/>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E1D"/>
    <w:rsid w:val="00C252EC"/>
    <w:rsid w:val="00C260A1"/>
    <w:rsid w:val="00C27284"/>
    <w:rsid w:val="00C275BE"/>
    <w:rsid w:val="00C27732"/>
    <w:rsid w:val="00C27775"/>
    <w:rsid w:val="00C30471"/>
    <w:rsid w:val="00C30A03"/>
    <w:rsid w:val="00C30F62"/>
    <w:rsid w:val="00C31206"/>
    <w:rsid w:val="00C31DEB"/>
    <w:rsid w:val="00C32247"/>
    <w:rsid w:val="00C322F9"/>
    <w:rsid w:val="00C330E7"/>
    <w:rsid w:val="00C331CA"/>
    <w:rsid w:val="00C33600"/>
    <w:rsid w:val="00C33FAF"/>
    <w:rsid w:val="00C3415A"/>
    <w:rsid w:val="00C34456"/>
    <w:rsid w:val="00C34457"/>
    <w:rsid w:val="00C344DF"/>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296C"/>
    <w:rsid w:val="00C429C3"/>
    <w:rsid w:val="00C42D5A"/>
    <w:rsid w:val="00C42D6F"/>
    <w:rsid w:val="00C43BBC"/>
    <w:rsid w:val="00C44131"/>
    <w:rsid w:val="00C446C4"/>
    <w:rsid w:val="00C44838"/>
    <w:rsid w:val="00C44AE6"/>
    <w:rsid w:val="00C44B9E"/>
    <w:rsid w:val="00C45129"/>
    <w:rsid w:val="00C4539D"/>
    <w:rsid w:val="00C45672"/>
    <w:rsid w:val="00C45879"/>
    <w:rsid w:val="00C458AC"/>
    <w:rsid w:val="00C4599A"/>
    <w:rsid w:val="00C45F18"/>
    <w:rsid w:val="00C460F5"/>
    <w:rsid w:val="00C460F6"/>
    <w:rsid w:val="00C46901"/>
    <w:rsid w:val="00C469AE"/>
    <w:rsid w:val="00C46A4C"/>
    <w:rsid w:val="00C46AC8"/>
    <w:rsid w:val="00C46BF0"/>
    <w:rsid w:val="00C4727C"/>
    <w:rsid w:val="00C474D1"/>
    <w:rsid w:val="00C477DC"/>
    <w:rsid w:val="00C478CD"/>
    <w:rsid w:val="00C47DAF"/>
    <w:rsid w:val="00C47F2E"/>
    <w:rsid w:val="00C500BD"/>
    <w:rsid w:val="00C509DF"/>
    <w:rsid w:val="00C5160F"/>
    <w:rsid w:val="00C519C0"/>
    <w:rsid w:val="00C520EA"/>
    <w:rsid w:val="00C52735"/>
    <w:rsid w:val="00C52BC5"/>
    <w:rsid w:val="00C52CA4"/>
    <w:rsid w:val="00C52DE4"/>
    <w:rsid w:val="00C5442E"/>
    <w:rsid w:val="00C54A4C"/>
    <w:rsid w:val="00C54BEB"/>
    <w:rsid w:val="00C54EFD"/>
    <w:rsid w:val="00C5571D"/>
    <w:rsid w:val="00C55D04"/>
    <w:rsid w:val="00C560AF"/>
    <w:rsid w:val="00C56631"/>
    <w:rsid w:val="00C573EA"/>
    <w:rsid w:val="00C57734"/>
    <w:rsid w:val="00C604D9"/>
    <w:rsid w:val="00C609E5"/>
    <w:rsid w:val="00C613E6"/>
    <w:rsid w:val="00C61C41"/>
    <w:rsid w:val="00C62485"/>
    <w:rsid w:val="00C6290F"/>
    <w:rsid w:val="00C62924"/>
    <w:rsid w:val="00C63393"/>
    <w:rsid w:val="00C635CB"/>
    <w:rsid w:val="00C63735"/>
    <w:rsid w:val="00C63C1A"/>
    <w:rsid w:val="00C63F57"/>
    <w:rsid w:val="00C64816"/>
    <w:rsid w:val="00C6523D"/>
    <w:rsid w:val="00C653CF"/>
    <w:rsid w:val="00C6566C"/>
    <w:rsid w:val="00C65EBF"/>
    <w:rsid w:val="00C663DA"/>
    <w:rsid w:val="00C67024"/>
    <w:rsid w:val="00C673DC"/>
    <w:rsid w:val="00C67B92"/>
    <w:rsid w:val="00C707FC"/>
    <w:rsid w:val="00C716CA"/>
    <w:rsid w:val="00C71A2D"/>
    <w:rsid w:val="00C71E0A"/>
    <w:rsid w:val="00C724AA"/>
    <w:rsid w:val="00C730D5"/>
    <w:rsid w:val="00C73295"/>
    <w:rsid w:val="00C73441"/>
    <w:rsid w:val="00C73655"/>
    <w:rsid w:val="00C73C42"/>
    <w:rsid w:val="00C73C4E"/>
    <w:rsid w:val="00C7462F"/>
    <w:rsid w:val="00C747FE"/>
    <w:rsid w:val="00C74835"/>
    <w:rsid w:val="00C7493C"/>
    <w:rsid w:val="00C74B83"/>
    <w:rsid w:val="00C74CA9"/>
    <w:rsid w:val="00C75344"/>
    <w:rsid w:val="00C75452"/>
    <w:rsid w:val="00C759AC"/>
    <w:rsid w:val="00C7626A"/>
    <w:rsid w:val="00C765FB"/>
    <w:rsid w:val="00C7672B"/>
    <w:rsid w:val="00C774D3"/>
    <w:rsid w:val="00C77717"/>
    <w:rsid w:val="00C77B1F"/>
    <w:rsid w:val="00C8027C"/>
    <w:rsid w:val="00C806E9"/>
    <w:rsid w:val="00C809B9"/>
    <w:rsid w:val="00C81504"/>
    <w:rsid w:val="00C82095"/>
    <w:rsid w:val="00C8220A"/>
    <w:rsid w:val="00C82743"/>
    <w:rsid w:val="00C82A83"/>
    <w:rsid w:val="00C82EBB"/>
    <w:rsid w:val="00C83013"/>
    <w:rsid w:val="00C83D15"/>
    <w:rsid w:val="00C83F40"/>
    <w:rsid w:val="00C84A14"/>
    <w:rsid w:val="00C84DC4"/>
    <w:rsid w:val="00C85027"/>
    <w:rsid w:val="00C854A8"/>
    <w:rsid w:val="00C85755"/>
    <w:rsid w:val="00C860CA"/>
    <w:rsid w:val="00C865DC"/>
    <w:rsid w:val="00C86957"/>
    <w:rsid w:val="00C8710C"/>
    <w:rsid w:val="00C8771C"/>
    <w:rsid w:val="00C9016D"/>
    <w:rsid w:val="00C906DC"/>
    <w:rsid w:val="00C90847"/>
    <w:rsid w:val="00C9095B"/>
    <w:rsid w:val="00C909FD"/>
    <w:rsid w:val="00C9170E"/>
    <w:rsid w:val="00C91766"/>
    <w:rsid w:val="00C92086"/>
    <w:rsid w:val="00C92420"/>
    <w:rsid w:val="00C93080"/>
    <w:rsid w:val="00C931B5"/>
    <w:rsid w:val="00C93637"/>
    <w:rsid w:val="00C94284"/>
    <w:rsid w:val="00C94C21"/>
    <w:rsid w:val="00C94CAC"/>
    <w:rsid w:val="00C94D6E"/>
    <w:rsid w:val="00C950C5"/>
    <w:rsid w:val="00C9577B"/>
    <w:rsid w:val="00C95985"/>
    <w:rsid w:val="00C95C6D"/>
    <w:rsid w:val="00C95DEA"/>
    <w:rsid w:val="00C95E7A"/>
    <w:rsid w:val="00C96025"/>
    <w:rsid w:val="00C96089"/>
    <w:rsid w:val="00C960AF"/>
    <w:rsid w:val="00C96889"/>
    <w:rsid w:val="00C96C3F"/>
    <w:rsid w:val="00C97130"/>
    <w:rsid w:val="00C972BF"/>
    <w:rsid w:val="00C972D4"/>
    <w:rsid w:val="00C97304"/>
    <w:rsid w:val="00C97B04"/>
    <w:rsid w:val="00CA0B50"/>
    <w:rsid w:val="00CA115B"/>
    <w:rsid w:val="00CA158A"/>
    <w:rsid w:val="00CA18DA"/>
    <w:rsid w:val="00CA1C6C"/>
    <w:rsid w:val="00CA1F55"/>
    <w:rsid w:val="00CA2621"/>
    <w:rsid w:val="00CA2ED0"/>
    <w:rsid w:val="00CA2FAB"/>
    <w:rsid w:val="00CA3678"/>
    <w:rsid w:val="00CA380E"/>
    <w:rsid w:val="00CA3B4A"/>
    <w:rsid w:val="00CA40AF"/>
    <w:rsid w:val="00CA48F6"/>
    <w:rsid w:val="00CA4D46"/>
    <w:rsid w:val="00CA4D4A"/>
    <w:rsid w:val="00CA50A6"/>
    <w:rsid w:val="00CA51C4"/>
    <w:rsid w:val="00CA5422"/>
    <w:rsid w:val="00CA596E"/>
    <w:rsid w:val="00CA5C3C"/>
    <w:rsid w:val="00CA60C2"/>
    <w:rsid w:val="00CA7199"/>
    <w:rsid w:val="00CA7256"/>
    <w:rsid w:val="00CA741C"/>
    <w:rsid w:val="00CA7626"/>
    <w:rsid w:val="00CA7E34"/>
    <w:rsid w:val="00CB03E0"/>
    <w:rsid w:val="00CB05AC"/>
    <w:rsid w:val="00CB073E"/>
    <w:rsid w:val="00CB11E0"/>
    <w:rsid w:val="00CB1F5B"/>
    <w:rsid w:val="00CB28A8"/>
    <w:rsid w:val="00CB2E29"/>
    <w:rsid w:val="00CB32E3"/>
    <w:rsid w:val="00CB33D7"/>
    <w:rsid w:val="00CB3714"/>
    <w:rsid w:val="00CB4B2C"/>
    <w:rsid w:val="00CB4DE2"/>
    <w:rsid w:val="00CB55BC"/>
    <w:rsid w:val="00CB58CE"/>
    <w:rsid w:val="00CB5AF8"/>
    <w:rsid w:val="00CB5D44"/>
    <w:rsid w:val="00CB5E0B"/>
    <w:rsid w:val="00CB6877"/>
    <w:rsid w:val="00CB6918"/>
    <w:rsid w:val="00CB694C"/>
    <w:rsid w:val="00CB6BBE"/>
    <w:rsid w:val="00CB6E64"/>
    <w:rsid w:val="00CB7046"/>
    <w:rsid w:val="00CB716D"/>
    <w:rsid w:val="00CB7788"/>
    <w:rsid w:val="00CB7A8C"/>
    <w:rsid w:val="00CC004A"/>
    <w:rsid w:val="00CC03A8"/>
    <w:rsid w:val="00CC040F"/>
    <w:rsid w:val="00CC0B05"/>
    <w:rsid w:val="00CC1B29"/>
    <w:rsid w:val="00CC2662"/>
    <w:rsid w:val="00CC32D6"/>
    <w:rsid w:val="00CC38AA"/>
    <w:rsid w:val="00CC3AEB"/>
    <w:rsid w:val="00CC4591"/>
    <w:rsid w:val="00CC475F"/>
    <w:rsid w:val="00CC497A"/>
    <w:rsid w:val="00CC4A5D"/>
    <w:rsid w:val="00CC527A"/>
    <w:rsid w:val="00CC53A0"/>
    <w:rsid w:val="00CC5981"/>
    <w:rsid w:val="00CC59DF"/>
    <w:rsid w:val="00CC5A0A"/>
    <w:rsid w:val="00CC5B06"/>
    <w:rsid w:val="00CC5BA1"/>
    <w:rsid w:val="00CC6082"/>
    <w:rsid w:val="00CC6C6E"/>
    <w:rsid w:val="00CC6ECD"/>
    <w:rsid w:val="00CC740D"/>
    <w:rsid w:val="00CC76E6"/>
    <w:rsid w:val="00CC7A32"/>
    <w:rsid w:val="00CC7EBB"/>
    <w:rsid w:val="00CC7FD1"/>
    <w:rsid w:val="00CC7FFB"/>
    <w:rsid w:val="00CD01E6"/>
    <w:rsid w:val="00CD05C8"/>
    <w:rsid w:val="00CD06F2"/>
    <w:rsid w:val="00CD09DB"/>
    <w:rsid w:val="00CD145F"/>
    <w:rsid w:val="00CD1762"/>
    <w:rsid w:val="00CD1A92"/>
    <w:rsid w:val="00CD1F55"/>
    <w:rsid w:val="00CD258E"/>
    <w:rsid w:val="00CD2903"/>
    <w:rsid w:val="00CD2AFB"/>
    <w:rsid w:val="00CD2FF3"/>
    <w:rsid w:val="00CD412F"/>
    <w:rsid w:val="00CD4365"/>
    <w:rsid w:val="00CD4C14"/>
    <w:rsid w:val="00CD52C5"/>
    <w:rsid w:val="00CD56DD"/>
    <w:rsid w:val="00CD69CD"/>
    <w:rsid w:val="00CD6AFD"/>
    <w:rsid w:val="00CD6ED2"/>
    <w:rsid w:val="00CD760A"/>
    <w:rsid w:val="00CD7F76"/>
    <w:rsid w:val="00CE04CE"/>
    <w:rsid w:val="00CE0514"/>
    <w:rsid w:val="00CE0A18"/>
    <w:rsid w:val="00CE1559"/>
    <w:rsid w:val="00CE1A22"/>
    <w:rsid w:val="00CE1A60"/>
    <w:rsid w:val="00CE1B16"/>
    <w:rsid w:val="00CE1D90"/>
    <w:rsid w:val="00CE2781"/>
    <w:rsid w:val="00CE2E9F"/>
    <w:rsid w:val="00CE33DA"/>
    <w:rsid w:val="00CE35CF"/>
    <w:rsid w:val="00CE385C"/>
    <w:rsid w:val="00CE3BE7"/>
    <w:rsid w:val="00CE3C10"/>
    <w:rsid w:val="00CE43A1"/>
    <w:rsid w:val="00CE48AC"/>
    <w:rsid w:val="00CE4B30"/>
    <w:rsid w:val="00CE4C76"/>
    <w:rsid w:val="00CE4CA0"/>
    <w:rsid w:val="00CE4D2E"/>
    <w:rsid w:val="00CE4EA2"/>
    <w:rsid w:val="00CE5213"/>
    <w:rsid w:val="00CE5811"/>
    <w:rsid w:val="00CE58DC"/>
    <w:rsid w:val="00CE5B47"/>
    <w:rsid w:val="00CE5D62"/>
    <w:rsid w:val="00CE6634"/>
    <w:rsid w:val="00CE6A69"/>
    <w:rsid w:val="00CE6EDE"/>
    <w:rsid w:val="00CE7085"/>
    <w:rsid w:val="00CE714B"/>
    <w:rsid w:val="00CE7152"/>
    <w:rsid w:val="00CE72C5"/>
    <w:rsid w:val="00CE72D7"/>
    <w:rsid w:val="00CF08D7"/>
    <w:rsid w:val="00CF0A3F"/>
    <w:rsid w:val="00CF0BD5"/>
    <w:rsid w:val="00CF1283"/>
    <w:rsid w:val="00CF1C75"/>
    <w:rsid w:val="00CF23A0"/>
    <w:rsid w:val="00CF23AC"/>
    <w:rsid w:val="00CF2A85"/>
    <w:rsid w:val="00CF337A"/>
    <w:rsid w:val="00CF341A"/>
    <w:rsid w:val="00CF3620"/>
    <w:rsid w:val="00CF3C56"/>
    <w:rsid w:val="00CF4513"/>
    <w:rsid w:val="00CF456A"/>
    <w:rsid w:val="00CF493E"/>
    <w:rsid w:val="00CF4E73"/>
    <w:rsid w:val="00CF5168"/>
    <w:rsid w:val="00CF5A84"/>
    <w:rsid w:val="00CF62BB"/>
    <w:rsid w:val="00CF6B52"/>
    <w:rsid w:val="00CF7357"/>
    <w:rsid w:val="00CF7695"/>
    <w:rsid w:val="00CF77A3"/>
    <w:rsid w:val="00CF7811"/>
    <w:rsid w:val="00CF7DFC"/>
    <w:rsid w:val="00D0027D"/>
    <w:rsid w:val="00D00CD3"/>
    <w:rsid w:val="00D00D03"/>
    <w:rsid w:val="00D00E25"/>
    <w:rsid w:val="00D0140B"/>
    <w:rsid w:val="00D01698"/>
    <w:rsid w:val="00D0185D"/>
    <w:rsid w:val="00D01F51"/>
    <w:rsid w:val="00D020D2"/>
    <w:rsid w:val="00D02588"/>
    <w:rsid w:val="00D0291E"/>
    <w:rsid w:val="00D02BAC"/>
    <w:rsid w:val="00D02CB6"/>
    <w:rsid w:val="00D02DAD"/>
    <w:rsid w:val="00D02EE7"/>
    <w:rsid w:val="00D03621"/>
    <w:rsid w:val="00D045B1"/>
    <w:rsid w:val="00D0471A"/>
    <w:rsid w:val="00D04AE2"/>
    <w:rsid w:val="00D04BBB"/>
    <w:rsid w:val="00D04CFA"/>
    <w:rsid w:val="00D04DF9"/>
    <w:rsid w:val="00D051A3"/>
    <w:rsid w:val="00D0570F"/>
    <w:rsid w:val="00D0592B"/>
    <w:rsid w:val="00D05ED7"/>
    <w:rsid w:val="00D06EF4"/>
    <w:rsid w:val="00D07F6D"/>
    <w:rsid w:val="00D10264"/>
    <w:rsid w:val="00D10A64"/>
    <w:rsid w:val="00D1103D"/>
    <w:rsid w:val="00D11254"/>
    <w:rsid w:val="00D11995"/>
    <w:rsid w:val="00D11A12"/>
    <w:rsid w:val="00D12684"/>
    <w:rsid w:val="00D129E1"/>
    <w:rsid w:val="00D12AFE"/>
    <w:rsid w:val="00D1319D"/>
    <w:rsid w:val="00D13452"/>
    <w:rsid w:val="00D13455"/>
    <w:rsid w:val="00D13AF7"/>
    <w:rsid w:val="00D13BF7"/>
    <w:rsid w:val="00D1450A"/>
    <w:rsid w:val="00D1456C"/>
    <w:rsid w:val="00D14A36"/>
    <w:rsid w:val="00D14BDC"/>
    <w:rsid w:val="00D14EAB"/>
    <w:rsid w:val="00D150CD"/>
    <w:rsid w:val="00D1547D"/>
    <w:rsid w:val="00D15834"/>
    <w:rsid w:val="00D15D1D"/>
    <w:rsid w:val="00D16377"/>
    <w:rsid w:val="00D165DA"/>
    <w:rsid w:val="00D16621"/>
    <w:rsid w:val="00D166C4"/>
    <w:rsid w:val="00D1679C"/>
    <w:rsid w:val="00D16D83"/>
    <w:rsid w:val="00D16F83"/>
    <w:rsid w:val="00D1701F"/>
    <w:rsid w:val="00D17171"/>
    <w:rsid w:val="00D177C0"/>
    <w:rsid w:val="00D17AE6"/>
    <w:rsid w:val="00D17D34"/>
    <w:rsid w:val="00D17E3D"/>
    <w:rsid w:val="00D20075"/>
    <w:rsid w:val="00D200F9"/>
    <w:rsid w:val="00D20A32"/>
    <w:rsid w:val="00D21C79"/>
    <w:rsid w:val="00D21D64"/>
    <w:rsid w:val="00D21F24"/>
    <w:rsid w:val="00D22078"/>
    <w:rsid w:val="00D22093"/>
    <w:rsid w:val="00D2291B"/>
    <w:rsid w:val="00D22D11"/>
    <w:rsid w:val="00D233A3"/>
    <w:rsid w:val="00D23440"/>
    <w:rsid w:val="00D23538"/>
    <w:rsid w:val="00D235D7"/>
    <w:rsid w:val="00D2389D"/>
    <w:rsid w:val="00D23E75"/>
    <w:rsid w:val="00D2428E"/>
    <w:rsid w:val="00D246B8"/>
    <w:rsid w:val="00D24A8F"/>
    <w:rsid w:val="00D24B5B"/>
    <w:rsid w:val="00D24B8B"/>
    <w:rsid w:val="00D24E56"/>
    <w:rsid w:val="00D25335"/>
    <w:rsid w:val="00D25A99"/>
    <w:rsid w:val="00D25B67"/>
    <w:rsid w:val="00D25C6F"/>
    <w:rsid w:val="00D25FB3"/>
    <w:rsid w:val="00D2615C"/>
    <w:rsid w:val="00D2660D"/>
    <w:rsid w:val="00D26F7C"/>
    <w:rsid w:val="00D27873"/>
    <w:rsid w:val="00D279B7"/>
    <w:rsid w:val="00D27E06"/>
    <w:rsid w:val="00D27F82"/>
    <w:rsid w:val="00D30425"/>
    <w:rsid w:val="00D30B2F"/>
    <w:rsid w:val="00D30F75"/>
    <w:rsid w:val="00D3139A"/>
    <w:rsid w:val="00D317C2"/>
    <w:rsid w:val="00D31F9A"/>
    <w:rsid w:val="00D32033"/>
    <w:rsid w:val="00D322C4"/>
    <w:rsid w:val="00D324BF"/>
    <w:rsid w:val="00D32B0C"/>
    <w:rsid w:val="00D32C53"/>
    <w:rsid w:val="00D335A5"/>
    <w:rsid w:val="00D33A8C"/>
    <w:rsid w:val="00D33F8B"/>
    <w:rsid w:val="00D3476C"/>
    <w:rsid w:val="00D34798"/>
    <w:rsid w:val="00D34B96"/>
    <w:rsid w:val="00D34D73"/>
    <w:rsid w:val="00D35194"/>
    <w:rsid w:val="00D35606"/>
    <w:rsid w:val="00D35A78"/>
    <w:rsid w:val="00D374C0"/>
    <w:rsid w:val="00D377E1"/>
    <w:rsid w:val="00D37951"/>
    <w:rsid w:val="00D37AE7"/>
    <w:rsid w:val="00D37B91"/>
    <w:rsid w:val="00D40C3D"/>
    <w:rsid w:val="00D413F6"/>
    <w:rsid w:val="00D41622"/>
    <w:rsid w:val="00D41B24"/>
    <w:rsid w:val="00D41C4E"/>
    <w:rsid w:val="00D42774"/>
    <w:rsid w:val="00D43A0D"/>
    <w:rsid w:val="00D43B78"/>
    <w:rsid w:val="00D44631"/>
    <w:rsid w:val="00D4490B"/>
    <w:rsid w:val="00D44952"/>
    <w:rsid w:val="00D45930"/>
    <w:rsid w:val="00D459DA"/>
    <w:rsid w:val="00D45A60"/>
    <w:rsid w:val="00D46DFB"/>
    <w:rsid w:val="00D46ECD"/>
    <w:rsid w:val="00D46F30"/>
    <w:rsid w:val="00D47424"/>
    <w:rsid w:val="00D477C7"/>
    <w:rsid w:val="00D47A4D"/>
    <w:rsid w:val="00D47B5E"/>
    <w:rsid w:val="00D47C9E"/>
    <w:rsid w:val="00D500FB"/>
    <w:rsid w:val="00D5018F"/>
    <w:rsid w:val="00D50330"/>
    <w:rsid w:val="00D504D2"/>
    <w:rsid w:val="00D507C5"/>
    <w:rsid w:val="00D513B5"/>
    <w:rsid w:val="00D5171B"/>
    <w:rsid w:val="00D51721"/>
    <w:rsid w:val="00D5194B"/>
    <w:rsid w:val="00D51AA7"/>
    <w:rsid w:val="00D51DA3"/>
    <w:rsid w:val="00D5234E"/>
    <w:rsid w:val="00D52DEF"/>
    <w:rsid w:val="00D53382"/>
    <w:rsid w:val="00D5346B"/>
    <w:rsid w:val="00D53911"/>
    <w:rsid w:val="00D53F1A"/>
    <w:rsid w:val="00D54ABF"/>
    <w:rsid w:val="00D54D00"/>
    <w:rsid w:val="00D55157"/>
    <w:rsid w:val="00D554BB"/>
    <w:rsid w:val="00D56017"/>
    <w:rsid w:val="00D566B3"/>
    <w:rsid w:val="00D5699E"/>
    <w:rsid w:val="00D572C1"/>
    <w:rsid w:val="00D5765E"/>
    <w:rsid w:val="00D57A17"/>
    <w:rsid w:val="00D60078"/>
    <w:rsid w:val="00D60117"/>
    <w:rsid w:val="00D603DA"/>
    <w:rsid w:val="00D603F1"/>
    <w:rsid w:val="00D606F4"/>
    <w:rsid w:val="00D607F5"/>
    <w:rsid w:val="00D6104D"/>
    <w:rsid w:val="00D6118A"/>
    <w:rsid w:val="00D61BA1"/>
    <w:rsid w:val="00D61CFF"/>
    <w:rsid w:val="00D61D51"/>
    <w:rsid w:val="00D61E64"/>
    <w:rsid w:val="00D61FD4"/>
    <w:rsid w:val="00D61FF7"/>
    <w:rsid w:val="00D6256D"/>
    <w:rsid w:val="00D62C3B"/>
    <w:rsid w:val="00D62F56"/>
    <w:rsid w:val="00D63001"/>
    <w:rsid w:val="00D6360C"/>
    <w:rsid w:val="00D63AFA"/>
    <w:rsid w:val="00D63D26"/>
    <w:rsid w:val="00D6420F"/>
    <w:rsid w:val="00D6450E"/>
    <w:rsid w:val="00D64651"/>
    <w:rsid w:val="00D64714"/>
    <w:rsid w:val="00D65080"/>
    <w:rsid w:val="00D65483"/>
    <w:rsid w:val="00D655DC"/>
    <w:rsid w:val="00D655E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1040"/>
    <w:rsid w:val="00D71149"/>
    <w:rsid w:val="00D712EC"/>
    <w:rsid w:val="00D7130F"/>
    <w:rsid w:val="00D7175C"/>
    <w:rsid w:val="00D720B5"/>
    <w:rsid w:val="00D72B2E"/>
    <w:rsid w:val="00D73559"/>
    <w:rsid w:val="00D736C4"/>
    <w:rsid w:val="00D74AAC"/>
    <w:rsid w:val="00D74B6B"/>
    <w:rsid w:val="00D752AF"/>
    <w:rsid w:val="00D75764"/>
    <w:rsid w:val="00D75A14"/>
    <w:rsid w:val="00D75E41"/>
    <w:rsid w:val="00D760A8"/>
    <w:rsid w:val="00D762D3"/>
    <w:rsid w:val="00D7645F"/>
    <w:rsid w:val="00D76CB8"/>
    <w:rsid w:val="00D77363"/>
    <w:rsid w:val="00D77732"/>
    <w:rsid w:val="00D77908"/>
    <w:rsid w:val="00D77A26"/>
    <w:rsid w:val="00D77BC3"/>
    <w:rsid w:val="00D77FEA"/>
    <w:rsid w:val="00D800F1"/>
    <w:rsid w:val="00D805F1"/>
    <w:rsid w:val="00D809A5"/>
    <w:rsid w:val="00D80BFF"/>
    <w:rsid w:val="00D80C65"/>
    <w:rsid w:val="00D812CF"/>
    <w:rsid w:val="00D81D20"/>
    <w:rsid w:val="00D835A0"/>
    <w:rsid w:val="00D841A1"/>
    <w:rsid w:val="00D842CE"/>
    <w:rsid w:val="00D84695"/>
    <w:rsid w:val="00D8495E"/>
    <w:rsid w:val="00D84A48"/>
    <w:rsid w:val="00D851F9"/>
    <w:rsid w:val="00D852C2"/>
    <w:rsid w:val="00D85F65"/>
    <w:rsid w:val="00D863E8"/>
    <w:rsid w:val="00D86626"/>
    <w:rsid w:val="00D86889"/>
    <w:rsid w:val="00D86972"/>
    <w:rsid w:val="00D86C16"/>
    <w:rsid w:val="00D86D2C"/>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E72"/>
    <w:rsid w:val="00D9417C"/>
    <w:rsid w:val="00D941F7"/>
    <w:rsid w:val="00D949C7"/>
    <w:rsid w:val="00D94AE8"/>
    <w:rsid w:val="00D94CF0"/>
    <w:rsid w:val="00D94E69"/>
    <w:rsid w:val="00D952E4"/>
    <w:rsid w:val="00D95B22"/>
    <w:rsid w:val="00D964B6"/>
    <w:rsid w:val="00D96CA2"/>
    <w:rsid w:val="00D96F90"/>
    <w:rsid w:val="00D97594"/>
    <w:rsid w:val="00D97E26"/>
    <w:rsid w:val="00DA00B4"/>
    <w:rsid w:val="00DA0487"/>
    <w:rsid w:val="00DA0663"/>
    <w:rsid w:val="00DA1908"/>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E9E"/>
    <w:rsid w:val="00DB082B"/>
    <w:rsid w:val="00DB0B87"/>
    <w:rsid w:val="00DB0BBB"/>
    <w:rsid w:val="00DB0BF6"/>
    <w:rsid w:val="00DB1302"/>
    <w:rsid w:val="00DB1C79"/>
    <w:rsid w:val="00DB227D"/>
    <w:rsid w:val="00DB2997"/>
    <w:rsid w:val="00DB2C3E"/>
    <w:rsid w:val="00DB382B"/>
    <w:rsid w:val="00DB3D25"/>
    <w:rsid w:val="00DB3E45"/>
    <w:rsid w:val="00DB400F"/>
    <w:rsid w:val="00DB4762"/>
    <w:rsid w:val="00DB47D5"/>
    <w:rsid w:val="00DB4AE8"/>
    <w:rsid w:val="00DB4DEE"/>
    <w:rsid w:val="00DB51B8"/>
    <w:rsid w:val="00DB59A7"/>
    <w:rsid w:val="00DB5A83"/>
    <w:rsid w:val="00DB5B9C"/>
    <w:rsid w:val="00DB614F"/>
    <w:rsid w:val="00DB61B4"/>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CCC"/>
    <w:rsid w:val="00DC2020"/>
    <w:rsid w:val="00DC20B3"/>
    <w:rsid w:val="00DC2609"/>
    <w:rsid w:val="00DC2DC0"/>
    <w:rsid w:val="00DC2F71"/>
    <w:rsid w:val="00DC32FA"/>
    <w:rsid w:val="00DC3C85"/>
    <w:rsid w:val="00DC57BD"/>
    <w:rsid w:val="00DC5D96"/>
    <w:rsid w:val="00DC5F8E"/>
    <w:rsid w:val="00DC6184"/>
    <w:rsid w:val="00DC67AC"/>
    <w:rsid w:val="00DC6908"/>
    <w:rsid w:val="00DC6D5F"/>
    <w:rsid w:val="00DC707A"/>
    <w:rsid w:val="00DC7503"/>
    <w:rsid w:val="00DC7B6E"/>
    <w:rsid w:val="00DD031E"/>
    <w:rsid w:val="00DD05AB"/>
    <w:rsid w:val="00DD06A3"/>
    <w:rsid w:val="00DD06CA"/>
    <w:rsid w:val="00DD0708"/>
    <w:rsid w:val="00DD0B00"/>
    <w:rsid w:val="00DD0B98"/>
    <w:rsid w:val="00DD0D98"/>
    <w:rsid w:val="00DD1077"/>
    <w:rsid w:val="00DD15D8"/>
    <w:rsid w:val="00DD16A8"/>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DAA"/>
    <w:rsid w:val="00DD6ECC"/>
    <w:rsid w:val="00DD71C3"/>
    <w:rsid w:val="00DD727F"/>
    <w:rsid w:val="00DD78D8"/>
    <w:rsid w:val="00DE04F5"/>
    <w:rsid w:val="00DE057D"/>
    <w:rsid w:val="00DE0EDB"/>
    <w:rsid w:val="00DE0F59"/>
    <w:rsid w:val="00DE151B"/>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5057"/>
    <w:rsid w:val="00DE60A2"/>
    <w:rsid w:val="00DE6472"/>
    <w:rsid w:val="00DE6F5B"/>
    <w:rsid w:val="00DE7727"/>
    <w:rsid w:val="00DE774E"/>
    <w:rsid w:val="00DE7D8F"/>
    <w:rsid w:val="00DE7FB7"/>
    <w:rsid w:val="00DF026C"/>
    <w:rsid w:val="00DF0308"/>
    <w:rsid w:val="00DF047E"/>
    <w:rsid w:val="00DF1383"/>
    <w:rsid w:val="00DF1E0E"/>
    <w:rsid w:val="00DF219A"/>
    <w:rsid w:val="00DF227D"/>
    <w:rsid w:val="00DF2A1A"/>
    <w:rsid w:val="00DF2B87"/>
    <w:rsid w:val="00DF2C23"/>
    <w:rsid w:val="00DF2C55"/>
    <w:rsid w:val="00DF369B"/>
    <w:rsid w:val="00DF36FB"/>
    <w:rsid w:val="00DF3FC8"/>
    <w:rsid w:val="00DF4239"/>
    <w:rsid w:val="00DF42AA"/>
    <w:rsid w:val="00DF4629"/>
    <w:rsid w:val="00DF489E"/>
    <w:rsid w:val="00DF4ADF"/>
    <w:rsid w:val="00DF4C32"/>
    <w:rsid w:val="00DF4D9B"/>
    <w:rsid w:val="00DF4E7F"/>
    <w:rsid w:val="00DF4ED7"/>
    <w:rsid w:val="00DF4F76"/>
    <w:rsid w:val="00DF55A4"/>
    <w:rsid w:val="00DF5898"/>
    <w:rsid w:val="00DF5A20"/>
    <w:rsid w:val="00DF5C30"/>
    <w:rsid w:val="00DF62E2"/>
    <w:rsid w:val="00DF6378"/>
    <w:rsid w:val="00DF6C36"/>
    <w:rsid w:val="00DF6CF3"/>
    <w:rsid w:val="00DF6DA9"/>
    <w:rsid w:val="00DF6F32"/>
    <w:rsid w:val="00DF7753"/>
    <w:rsid w:val="00E001C6"/>
    <w:rsid w:val="00E001F7"/>
    <w:rsid w:val="00E0092C"/>
    <w:rsid w:val="00E0095F"/>
    <w:rsid w:val="00E00D96"/>
    <w:rsid w:val="00E00FC7"/>
    <w:rsid w:val="00E01BA6"/>
    <w:rsid w:val="00E01BC4"/>
    <w:rsid w:val="00E020B4"/>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5BE"/>
    <w:rsid w:val="00E0677C"/>
    <w:rsid w:val="00E06BD6"/>
    <w:rsid w:val="00E07304"/>
    <w:rsid w:val="00E07DC2"/>
    <w:rsid w:val="00E10018"/>
    <w:rsid w:val="00E10C9C"/>
    <w:rsid w:val="00E10F01"/>
    <w:rsid w:val="00E10F6B"/>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BCC"/>
    <w:rsid w:val="00E16C65"/>
    <w:rsid w:val="00E16D1B"/>
    <w:rsid w:val="00E16F1D"/>
    <w:rsid w:val="00E171E9"/>
    <w:rsid w:val="00E172E6"/>
    <w:rsid w:val="00E175CF"/>
    <w:rsid w:val="00E17F0E"/>
    <w:rsid w:val="00E20563"/>
    <w:rsid w:val="00E20D6E"/>
    <w:rsid w:val="00E210B8"/>
    <w:rsid w:val="00E210F5"/>
    <w:rsid w:val="00E214EB"/>
    <w:rsid w:val="00E21B60"/>
    <w:rsid w:val="00E2209F"/>
    <w:rsid w:val="00E220F0"/>
    <w:rsid w:val="00E232BC"/>
    <w:rsid w:val="00E234D2"/>
    <w:rsid w:val="00E2359F"/>
    <w:rsid w:val="00E23712"/>
    <w:rsid w:val="00E23839"/>
    <w:rsid w:val="00E246EF"/>
    <w:rsid w:val="00E25A83"/>
    <w:rsid w:val="00E25AFE"/>
    <w:rsid w:val="00E2641E"/>
    <w:rsid w:val="00E264BD"/>
    <w:rsid w:val="00E26BA5"/>
    <w:rsid w:val="00E27A19"/>
    <w:rsid w:val="00E27B9C"/>
    <w:rsid w:val="00E27D1E"/>
    <w:rsid w:val="00E27E70"/>
    <w:rsid w:val="00E30D80"/>
    <w:rsid w:val="00E30F15"/>
    <w:rsid w:val="00E30FF0"/>
    <w:rsid w:val="00E31142"/>
    <w:rsid w:val="00E312F6"/>
    <w:rsid w:val="00E3131F"/>
    <w:rsid w:val="00E31898"/>
    <w:rsid w:val="00E319C5"/>
    <w:rsid w:val="00E31B55"/>
    <w:rsid w:val="00E32336"/>
    <w:rsid w:val="00E324CC"/>
    <w:rsid w:val="00E3308C"/>
    <w:rsid w:val="00E332FB"/>
    <w:rsid w:val="00E33704"/>
    <w:rsid w:val="00E338BC"/>
    <w:rsid w:val="00E33C39"/>
    <w:rsid w:val="00E34407"/>
    <w:rsid w:val="00E3467F"/>
    <w:rsid w:val="00E3470B"/>
    <w:rsid w:val="00E34A23"/>
    <w:rsid w:val="00E34B2D"/>
    <w:rsid w:val="00E34E68"/>
    <w:rsid w:val="00E35E4B"/>
    <w:rsid w:val="00E35EEF"/>
    <w:rsid w:val="00E364DE"/>
    <w:rsid w:val="00E36B31"/>
    <w:rsid w:val="00E36F33"/>
    <w:rsid w:val="00E37D6F"/>
    <w:rsid w:val="00E37FD1"/>
    <w:rsid w:val="00E400CD"/>
    <w:rsid w:val="00E406B3"/>
    <w:rsid w:val="00E40CFF"/>
    <w:rsid w:val="00E40D7E"/>
    <w:rsid w:val="00E4105B"/>
    <w:rsid w:val="00E413B8"/>
    <w:rsid w:val="00E41927"/>
    <w:rsid w:val="00E41A28"/>
    <w:rsid w:val="00E41CA8"/>
    <w:rsid w:val="00E41CD1"/>
    <w:rsid w:val="00E425B6"/>
    <w:rsid w:val="00E42AC9"/>
    <w:rsid w:val="00E42AF6"/>
    <w:rsid w:val="00E43106"/>
    <w:rsid w:val="00E43EBE"/>
    <w:rsid w:val="00E4440F"/>
    <w:rsid w:val="00E44B25"/>
    <w:rsid w:val="00E44CB6"/>
    <w:rsid w:val="00E45016"/>
    <w:rsid w:val="00E454D5"/>
    <w:rsid w:val="00E45BCC"/>
    <w:rsid w:val="00E45D2F"/>
    <w:rsid w:val="00E462F1"/>
    <w:rsid w:val="00E4641C"/>
    <w:rsid w:val="00E46C2A"/>
    <w:rsid w:val="00E46E78"/>
    <w:rsid w:val="00E47393"/>
    <w:rsid w:val="00E47631"/>
    <w:rsid w:val="00E47690"/>
    <w:rsid w:val="00E50C78"/>
    <w:rsid w:val="00E51340"/>
    <w:rsid w:val="00E513E4"/>
    <w:rsid w:val="00E51AEC"/>
    <w:rsid w:val="00E51B39"/>
    <w:rsid w:val="00E51C87"/>
    <w:rsid w:val="00E52089"/>
    <w:rsid w:val="00E52205"/>
    <w:rsid w:val="00E52657"/>
    <w:rsid w:val="00E52CE1"/>
    <w:rsid w:val="00E533AB"/>
    <w:rsid w:val="00E534A4"/>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DEE"/>
    <w:rsid w:val="00E61597"/>
    <w:rsid w:val="00E62114"/>
    <w:rsid w:val="00E62170"/>
    <w:rsid w:val="00E6228D"/>
    <w:rsid w:val="00E62825"/>
    <w:rsid w:val="00E62A87"/>
    <w:rsid w:val="00E63675"/>
    <w:rsid w:val="00E643A6"/>
    <w:rsid w:val="00E64A2F"/>
    <w:rsid w:val="00E64FB0"/>
    <w:rsid w:val="00E655FF"/>
    <w:rsid w:val="00E65B4D"/>
    <w:rsid w:val="00E65CC8"/>
    <w:rsid w:val="00E65E14"/>
    <w:rsid w:val="00E660B9"/>
    <w:rsid w:val="00E661DC"/>
    <w:rsid w:val="00E66FEF"/>
    <w:rsid w:val="00E673C4"/>
    <w:rsid w:val="00E67812"/>
    <w:rsid w:val="00E67A72"/>
    <w:rsid w:val="00E67D2F"/>
    <w:rsid w:val="00E67D48"/>
    <w:rsid w:val="00E67EC8"/>
    <w:rsid w:val="00E700F6"/>
    <w:rsid w:val="00E71C79"/>
    <w:rsid w:val="00E71F7D"/>
    <w:rsid w:val="00E7211A"/>
    <w:rsid w:val="00E72220"/>
    <w:rsid w:val="00E7230C"/>
    <w:rsid w:val="00E725F7"/>
    <w:rsid w:val="00E72852"/>
    <w:rsid w:val="00E72C47"/>
    <w:rsid w:val="00E7318E"/>
    <w:rsid w:val="00E73259"/>
    <w:rsid w:val="00E7382B"/>
    <w:rsid w:val="00E739DA"/>
    <w:rsid w:val="00E73AA2"/>
    <w:rsid w:val="00E74B7A"/>
    <w:rsid w:val="00E74CBE"/>
    <w:rsid w:val="00E7500E"/>
    <w:rsid w:val="00E7553B"/>
    <w:rsid w:val="00E75864"/>
    <w:rsid w:val="00E758BD"/>
    <w:rsid w:val="00E75BA9"/>
    <w:rsid w:val="00E76179"/>
    <w:rsid w:val="00E761F5"/>
    <w:rsid w:val="00E76737"/>
    <w:rsid w:val="00E7685C"/>
    <w:rsid w:val="00E768D2"/>
    <w:rsid w:val="00E76F5B"/>
    <w:rsid w:val="00E7773E"/>
    <w:rsid w:val="00E77770"/>
    <w:rsid w:val="00E77E7D"/>
    <w:rsid w:val="00E80EDA"/>
    <w:rsid w:val="00E80FB6"/>
    <w:rsid w:val="00E80FDE"/>
    <w:rsid w:val="00E810E3"/>
    <w:rsid w:val="00E814C0"/>
    <w:rsid w:val="00E81590"/>
    <w:rsid w:val="00E81BF4"/>
    <w:rsid w:val="00E82453"/>
    <w:rsid w:val="00E82653"/>
    <w:rsid w:val="00E831B7"/>
    <w:rsid w:val="00E836AC"/>
    <w:rsid w:val="00E84310"/>
    <w:rsid w:val="00E84533"/>
    <w:rsid w:val="00E84788"/>
    <w:rsid w:val="00E848F9"/>
    <w:rsid w:val="00E849D4"/>
    <w:rsid w:val="00E84BCB"/>
    <w:rsid w:val="00E84E02"/>
    <w:rsid w:val="00E855A7"/>
    <w:rsid w:val="00E857BC"/>
    <w:rsid w:val="00E85C54"/>
    <w:rsid w:val="00E860CB"/>
    <w:rsid w:val="00E86828"/>
    <w:rsid w:val="00E86925"/>
    <w:rsid w:val="00E8692D"/>
    <w:rsid w:val="00E86C93"/>
    <w:rsid w:val="00E86E33"/>
    <w:rsid w:val="00E870C4"/>
    <w:rsid w:val="00E87423"/>
    <w:rsid w:val="00E87F35"/>
    <w:rsid w:val="00E901C9"/>
    <w:rsid w:val="00E909E3"/>
    <w:rsid w:val="00E911E5"/>
    <w:rsid w:val="00E911EE"/>
    <w:rsid w:val="00E913B2"/>
    <w:rsid w:val="00E91C6C"/>
    <w:rsid w:val="00E91FB9"/>
    <w:rsid w:val="00E92123"/>
    <w:rsid w:val="00E922A3"/>
    <w:rsid w:val="00E92957"/>
    <w:rsid w:val="00E92958"/>
    <w:rsid w:val="00E92B16"/>
    <w:rsid w:val="00E92C01"/>
    <w:rsid w:val="00E92E0C"/>
    <w:rsid w:val="00E92E5F"/>
    <w:rsid w:val="00E92F20"/>
    <w:rsid w:val="00E930C1"/>
    <w:rsid w:val="00E932D3"/>
    <w:rsid w:val="00E93CE9"/>
    <w:rsid w:val="00E94605"/>
    <w:rsid w:val="00E9484D"/>
    <w:rsid w:val="00E948DA"/>
    <w:rsid w:val="00E94A30"/>
    <w:rsid w:val="00E9549A"/>
    <w:rsid w:val="00E967B8"/>
    <w:rsid w:val="00E9683E"/>
    <w:rsid w:val="00E96ED9"/>
    <w:rsid w:val="00E9713D"/>
    <w:rsid w:val="00E972FD"/>
    <w:rsid w:val="00E97368"/>
    <w:rsid w:val="00E973A9"/>
    <w:rsid w:val="00E978D6"/>
    <w:rsid w:val="00E97CB1"/>
    <w:rsid w:val="00EA059E"/>
    <w:rsid w:val="00EA1920"/>
    <w:rsid w:val="00EA1FBE"/>
    <w:rsid w:val="00EA2407"/>
    <w:rsid w:val="00EA251F"/>
    <w:rsid w:val="00EA287B"/>
    <w:rsid w:val="00EA2C19"/>
    <w:rsid w:val="00EA2C6E"/>
    <w:rsid w:val="00EA32CC"/>
    <w:rsid w:val="00EA3B8C"/>
    <w:rsid w:val="00EA3E6C"/>
    <w:rsid w:val="00EA4429"/>
    <w:rsid w:val="00EA4D59"/>
    <w:rsid w:val="00EA4FF5"/>
    <w:rsid w:val="00EA5222"/>
    <w:rsid w:val="00EA56ED"/>
    <w:rsid w:val="00EA57EC"/>
    <w:rsid w:val="00EA58D3"/>
    <w:rsid w:val="00EA5DB1"/>
    <w:rsid w:val="00EA6667"/>
    <w:rsid w:val="00EA6881"/>
    <w:rsid w:val="00EA6B1B"/>
    <w:rsid w:val="00EA6B2A"/>
    <w:rsid w:val="00EA6C03"/>
    <w:rsid w:val="00EA6D06"/>
    <w:rsid w:val="00EA7BF3"/>
    <w:rsid w:val="00EB05F9"/>
    <w:rsid w:val="00EB08DC"/>
    <w:rsid w:val="00EB10F5"/>
    <w:rsid w:val="00EB14B3"/>
    <w:rsid w:val="00EB1792"/>
    <w:rsid w:val="00EB1869"/>
    <w:rsid w:val="00EB1AAC"/>
    <w:rsid w:val="00EB24D0"/>
    <w:rsid w:val="00EB2E2E"/>
    <w:rsid w:val="00EB360C"/>
    <w:rsid w:val="00EB3BD5"/>
    <w:rsid w:val="00EB3D22"/>
    <w:rsid w:val="00EB3DAC"/>
    <w:rsid w:val="00EB3FEE"/>
    <w:rsid w:val="00EB4128"/>
    <w:rsid w:val="00EB4221"/>
    <w:rsid w:val="00EB45A3"/>
    <w:rsid w:val="00EB4789"/>
    <w:rsid w:val="00EB4CC3"/>
    <w:rsid w:val="00EB52E7"/>
    <w:rsid w:val="00EB5320"/>
    <w:rsid w:val="00EB5621"/>
    <w:rsid w:val="00EB5A70"/>
    <w:rsid w:val="00EB5DCC"/>
    <w:rsid w:val="00EB63D8"/>
    <w:rsid w:val="00EB700E"/>
    <w:rsid w:val="00EB77C7"/>
    <w:rsid w:val="00EB79C5"/>
    <w:rsid w:val="00EB7D0C"/>
    <w:rsid w:val="00EB7FA8"/>
    <w:rsid w:val="00EC007E"/>
    <w:rsid w:val="00EC0520"/>
    <w:rsid w:val="00EC053B"/>
    <w:rsid w:val="00EC05F2"/>
    <w:rsid w:val="00EC0632"/>
    <w:rsid w:val="00EC073A"/>
    <w:rsid w:val="00EC07A7"/>
    <w:rsid w:val="00EC124C"/>
    <w:rsid w:val="00EC1C9B"/>
    <w:rsid w:val="00EC1DF8"/>
    <w:rsid w:val="00EC297E"/>
    <w:rsid w:val="00EC298A"/>
    <w:rsid w:val="00EC2FD4"/>
    <w:rsid w:val="00EC3290"/>
    <w:rsid w:val="00EC355E"/>
    <w:rsid w:val="00EC36D2"/>
    <w:rsid w:val="00EC36E4"/>
    <w:rsid w:val="00EC3B95"/>
    <w:rsid w:val="00EC4265"/>
    <w:rsid w:val="00EC586C"/>
    <w:rsid w:val="00EC5984"/>
    <w:rsid w:val="00EC5CC9"/>
    <w:rsid w:val="00EC685F"/>
    <w:rsid w:val="00EC6A78"/>
    <w:rsid w:val="00EC6D11"/>
    <w:rsid w:val="00EC6D2D"/>
    <w:rsid w:val="00EC71D5"/>
    <w:rsid w:val="00EC744A"/>
    <w:rsid w:val="00EC7479"/>
    <w:rsid w:val="00EC77B2"/>
    <w:rsid w:val="00EC7C1B"/>
    <w:rsid w:val="00ED00C2"/>
    <w:rsid w:val="00ED14D9"/>
    <w:rsid w:val="00ED14FC"/>
    <w:rsid w:val="00ED17A9"/>
    <w:rsid w:val="00ED185D"/>
    <w:rsid w:val="00ED2080"/>
    <w:rsid w:val="00ED2EF5"/>
    <w:rsid w:val="00ED38FE"/>
    <w:rsid w:val="00ED43C6"/>
    <w:rsid w:val="00ED476E"/>
    <w:rsid w:val="00ED4991"/>
    <w:rsid w:val="00ED5344"/>
    <w:rsid w:val="00ED58D4"/>
    <w:rsid w:val="00ED5D30"/>
    <w:rsid w:val="00ED7753"/>
    <w:rsid w:val="00ED7E5F"/>
    <w:rsid w:val="00EE07C9"/>
    <w:rsid w:val="00EE09B8"/>
    <w:rsid w:val="00EE09C0"/>
    <w:rsid w:val="00EE0F90"/>
    <w:rsid w:val="00EE1423"/>
    <w:rsid w:val="00EE1449"/>
    <w:rsid w:val="00EE1929"/>
    <w:rsid w:val="00EE1C29"/>
    <w:rsid w:val="00EE21FF"/>
    <w:rsid w:val="00EE23F9"/>
    <w:rsid w:val="00EE2FA7"/>
    <w:rsid w:val="00EE36C2"/>
    <w:rsid w:val="00EE39D6"/>
    <w:rsid w:val="00EE3B08"/>
    <w:rsid w:val="00EE3B78"/>
    <w:rsid w:val="00EE3DF9"/>
    <w:rsid w:val="00EE41D1"/>
    <w:rsid w:val="00EE46C8"/>
    <w:rsid w:val="00EE4A13"/>
    <w:rsid w:val="00EE4CB7"/>
    <w:rsid w:val="00EE5390"/>
    <w:rsid w:val="00EE5772"/>
    <w:rsid w:val="00EE5793"/>
    <w:rsid w:val="00EE57A5"/>
    <w:rsid w:val="00EE5AF0"/>
    <w:rsid w:val="00EE5BF8"/>
    <w:rsid w:val="00EE5C23"/>
    <w:rsid w:val="00EE5DAA"/>
    <w:rsid w:val="00EE5F3B"/>
    <w:rsid w:val="00EE5F40"/>
    <w:rsid w:val="00EE6220"/>
    <w:rsid w:val="00EE678D"/>
    <w:rsid w:val="00EE6B33"/>
    <w:rsid w:val="00EE7D34"/>
    <w:rsid w:val="00EE7D43"/>
    <w:rsid w:val="00EF01A5"/>
    <w:rsid w:val="00EF07F1"/>
    <w:rsid w:val="00EF0929"/>
    <w:rsid w:val="00EF0E51"/>
    <w:rsid w:val="00EF0FFF"/>
    <w:rsid w:val="00EF137B"/>
    <w:rsid w:val="00EF1C97"/>
    <w:rsid w:val="00EF2310"/>
    <w:rsid w:val="00EF236D"/>
    <w:rsid w:val="00EF2A4E"/>
    <w:rsid w:val="00EF2AD2"/>
    <w:rsid w:val="00EF2BF7"/>
    <w:rsid w:val="00EF2D9F"/>
    <w:rsid w:val="00EF2E8F"/>
    <w:rsid w:val="00EF3607"/>
    <w:rsid w:val="00EF3AE0"/>
    <w:rsid w:val="00EF4537"/>
    <w:rsid w:val="00EF4764"/>
    <w:rsid w:val="00EF518D"/>
    <w:rsid w:val="00EF5327"/>
    <w:rsid w:val="00EF5334"/>
    <w:rsid w:val="00EF5750"/>
    <w:rsid w:val="00EF577C"/>
    <w:rsid w:val="00EF58DD"/>
    <w:rsid w:val="00EF5BB9"/>
    <w:rsid w:val="00EF6053"/>
    <w:rsid w:val="00EF63F4"/>
    <w:rsid w:val="00EF65BF"/>
    <w:rsid w:val="00EF6885"/>
    <w:rsid w:val="00EF696B"/>
    <w:rsid w:val="00EF6E69"/>
    <w:rsid w:val="00EF7182"/>
    <w:rsid w:val="00EF74E7"/>
    <w:rsid w:val="00EF77FB"/>
    <w:rsid w:val="00EF7CB8"/>
    <w:rsid w:val="00F0018C"/>
    <w:rsid w:val="00F0056E"/>
    <w:rsid w:val="00F008A4"/>
    <w:rsid w:val="00F00AA8"/>
    <w:rsid w:val="00F01642"/>
    <w:rsid w:val="00F031DE"/>
    <w:rsid w:val="00F03515"/>
    <w:rsid w:val="00F0378D"/>
    <w:rsid w:val="00F03F9F"/>
    <w:rsid w:val="00F043E5"/>
    <w:rsid w:val="00F049FC"/>
    <w:rsid w:val="00F04AE3"/>
    <w:rsid w:val="00F04B25"/>
    <w:rsid w:val="00F058D8"/>
    <w:rsid w:val="00F05C1E"/>
    <w:rsid w:val="00F05CA4"/>
    <w:rsid w:val="00F065CE"/>
    <w:rsid w:val="00F06870"/>
    <w:rsid w:val="00F070E2"/>
    <w:rsid w:val="00F076F4"/>
    <w:rsid w:val="00F07E90"/>
    <w:rsid w:val="00F07E9C"/>
    <w:rsid w:val="00F10B16"/>
    <w:rsid w:val="00F11457"/>
    <w:rsid w:val="00F11C4F"/>
    <w:rsid w:val="00F11EE6"/>
    <w:rsid w:val="00F1240A"/>
    <w:rsid w:val="00F12DAD"/>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B9A"/>
    <w:rsid w:val="00F16C0C"/>
    <w:rsid w:val="00F17107"/>
    <w:rsid w:val="00F1710A"/>
    <w:rsid w:val="00F204D1"/>
    <w:rsid w:val="00F207D5"/>
    <w:rsid w:val="00F20821"/>
    <w:rsid w:val="00F20A47"/>
    <w:rsid w:val="00F20F18"/>
    <w:rsid w:val="00F215A3"/>
    <w:rsid w:val="00F21A7E"/>
    <w:rsid w:val="00F21EB5"/>
    <w:rsid w:val="00F2213F"/>
    <w:rsid w:val="00F22258"/>
    <w:rsid w:val="00F2230F"/>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300A3"/>
    <w:rsid w:val="00F300AE"/>
    <w:rsid w:val="00F300FB"/>
    <w:rsid w:val="00F30727"/>
    <w:rsid w:val="00F30963"/>
    <w:rsid w:val="00F30AC8"/>
    <w:rsid w:val="00F313FC"/>
    <w:rsid w:val="00F31C90"/>
    <w:rsid w:val="00F320F4"/>
    <w:rsid w:val="00F32485"/>
    <w:rsid w:val="00F32F8C"/>
    <w:rsid w:val="00F3330E"/>
    <w:rsid w:val="00F33682"/>
    <w:rsid w:val="00F3368D"/>
    <w:rsid w:val="00F340F4"/>
    <w:rsid w:val="00F34406"/>
    <w:rsid w:val="00F34408"/>
    <w:rsid w:val="00F34C8B"/>
    <w:rsid w:val="00F34D68"/>
    <w:rsid w:val="00F34EE3"/>
    <w:rsid w:val="00F35C2F"/>
    <w:rsid w:val="00F35CFF"/>
    <w:rsid w:val="00F37F22"/>
    <w:rsid w:val="00F401C4"/>
    <w:rsid w:val="00F40975"/>
    <w:rsid w:val="00F40A16"/>
    <w:rsid w:val="00F40DDE"/>
    <w:rsid w:val="00F414C4"/>
    <w:rsid w:val="00F4151D"/>
    <w:rsid w:val="00F4167B"/>
    <w:rsid w:val="00F4172B"/>
    <w:rsid w:val="00F426E3"/>
    <w:rsid w:val="00F42BE7"/>
    <w:rsid w:val="00F4330D"/>
    <w:rsid w:val="00F4336F"/>
    <w:rsid w:val="00F438DD"/>
    <w:rsid w:val="00F43D68"/>
    <w:rsid w:val="00F44146"/>
    <w:rsid w:val="00F4437E"/>
    <w:rsid w:val="00F443B8"/>
    <w:rsid w:val="00F449A9"/>
    <w:rsid w:val="00F44A58"/>
    <w:rsid w:val="00F44FDB"/>
    <w:rsid w:val="00F45052"/>
    <w:rsid w:val="00F45157"/>
    <w:rsid w:val="00F4542C"/>
    <w:rsid w:val="00F454BE"/>
    <w:rsid w:val="00F45B7E"/>
    <w:rsid w:val="00F45E44"/>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1EC4"/>
    <w:rsid w:val="00F52A87"/>
    <w:rsid w:val="00F52BCF"/>
    <w:rsid w:val="00F52EE4"/>
    <w:rsid w:val="00F534A7"/>
    <w:rsid w:val="00F53630"/>
    <w:rsid w:val="00F538C6"/>
    <w:rsid w:val="00F53B37"/>
    <w:rsid w:val="00F53EBD"/>
    <w:rsid w:val="00F54049"/>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7005"/>
    <w:rsid w:val="00F57DB6"/>
    <w:rsid w:val="00F57E6F"/>
    <w:rsid w:val="00F600FF"/>
    <w:rsid w:val="00F601F4"/>
    <w:rsid w:val="00F6098E"/>
    <w:rsid w:val="00F60C6B"/>
    <w:rsid w:val="00F61096"/>
    <w:rsid w:val="00F61880"/>
    <w:rsid w:val="00F618C6"/>
    <w:rsid w:val="00F61915"/>
    <w:rsid w:val="00F61B0C"/>
    <w:rsid w:val="00F61B5F"/>
    <w:rsid w:val="00F6263A"/>
    <w:rsid w:val="00F62A6E"/>
    <w:rsid w:val="00F62AA1"/>
    <w:rsid w:val="00F62E84"/>
    <w:rsid w:val="00F631A4"/>
    <w:rsid w:val="00F6357A"/>
    <w:rsid w:val="00F63694"/>
    <w:rsid w:val="00F6398B"/>
    <w:rsid w:val="00F63C33"/>
    <w:rsid w:val="00F64661"/>
    <w:rsid w:val="00F646A7"/>
    <w:rsid w:val="00F64A01"/>
    <w:rsid w:val="00F64EDF"/>
    <w:rsid w:val="00F6579D"/>
    <w:rsid w:val="00F65873"/>
    <w:rsid w:val="00F659A2"/>
    <w:rsid w:val="00F65CC1"/>
    <w:rsid w:val="00F65DD9"/>
    <w:rsid w:val="00F6621F"/>
    <w:rsid w:val="00F6705E"/>
    <w:rsid w:val="00F67AA6"/>
    <w:rsid w:val="00F67BFA"/>
    <w:rsid w:val="00F67C03"/>
    <w:rsid w:val="00F70119"/>
    <w:rsid w:val="00F70E83"/>
    <w:rsid w:val="00F7148A"/>
    <w:rsid w:val="00F717A0"/>
    <w:rsid w:val="00F71A0E"/>
    <w:rsid w:val="00F724AD"/>
    <w:rsid w:val="00F725DE"/>
    <w:rsid w:val="00F72697"/>
    <w:rsid w:val="00F73BF5"/>
    <w:rsid w:val="00F73D02"/>
    <w:rsid w:val="00F73E0F"/>
    <w:rsid w:val="00F74753"/>
    <w:rsid w:val="00F749F5"/>
    <w:rsid w:val="00F74B0D"/>
    <w:rsid w:val="00F752EA"/>
    <w:rsid w:val="00F758B3"/>
    <w:rsid w:val="00F75BCF"/>
    <w:rsid w:val="00F75C77"/>
    <w:rsid w:val="00F75E72"/>
    <w:rsid w:val="00F760FF"/>
    <w:rsid w:val="00F763FE"/>
    <w:rsid w:val="00F767E5"/>
    <w:rsid w:val="00F76A21"/>
    <w:rsid w:val="00F76B86"/>
    <w:rsid w:val="00F771C7"/>
    <w:rsid w:val="00F7725B"/>
    <w:rsid w:val="00F77268"/>
    <w:rsid w:val="00F77900"/>
    <w:rsid w:val="00F77C95"/>
    <w:rsid w:val="00F77EEF"/>
    <w:rsid w:val="00F80276"/>
    <w:rsid w:val="00F80DBD"/>
    <w:rsid w:val="00F81236"/>
    <w:rsid w:val="00F824CF"/>
    <w:rsid w:val="00F82E9F"/>
    <w:rsid w:val="00F834DD"/>
    <w:rsid w:val="00F83757"/>
    <w:rsid w:val="00F83B51"/>
    <w:rsid w:val="00F84699"/>
    <w:rsid w:val="00F84C27"/>
    <w:rsid w:val="00F84C48"/>
    <w:rsid w:val="00F84C75"/>
    <w:rsid w:val="00F84EB1"/>
    <w:rsid w:val="00F85394"/>
    <w:rsid w:val="00F8578B"/>
    <w:rsid w:val="00F858AF"/>
    <w:rsid w:val="00F85D26"/>
    <w:rsid w:val="00F85E74"/>
    <w:rsid w:val="00F85E97"/>
    <w:rsid w:val="00F86253"/>
    <w:rsid w:val="00F86514"/>
    <w:rsid w:val="00F868AF"/>
    <w:rsid w:val="00F868E5"/>
    <w:rsid w:val="00F86969"/>
    <w:rsid w:val="00F86A7C"/>
    <w:rsid w:val="00F90246"/>
    <w:rsid w:val="00F9063E"/>
    <w:rsid w:val="00F90AD2"/>
    <w:rsid w:val="00F90E91"/>
    <w:rsid w:val="00F9117B"/>
    <w:rsid w:val="00F91958"/>
    <w:rsid w:val="00F91B59"/>
    <w:rsid w:val="00F91E87"/>
    <w:rsid w:val="00F922C3"/>
    <w:rsid w:val="00F930E2"/>
    <w:rsid w:val="00F93DEF"/>
    <w:rsid w:val="00F93EDE"/>
    <w:rsid w:val="00F93EE5"/>
    <w:rsid w:val="00F941DF"/>
    <w:rsid w:val="00F942F0"/>
    <w:rsid w:val="00F94B50"/>
    <w:rsid w:val="00F94EE1"/>
    <w:rsid w:val="00F9512C"/>
    <w:rsid w:val="00F95152"/>
    <w:rsid w:val="00F951BA"/>
    <w:rsid w:val="00F95403"/>
    <w:rsid w:val="00F955C5"/>
    <w:rsid w:val="00F958B6"/>
    <w:rsid w:val="00F963F3"/>
    <w:rsid w:val="00F96A52"/>
    <w:rsid w:val="00F96B99"/>
    <w:rsid w:val="00F96CD3"/>
    <w:rsid w:val="00F96D5D"/>
    <w:rsid w:val="00F96FB2"/>
    <w:rsid w:val="00F970AB"/>
    <w:rsid w:val="00F97194"/>
    <w:rsid w:val="00F9771E"/>
    <w:rsid w:val="00FA0685"/>
    <w:rsid w:val="00FA0A37"/>
    <w:rsid w:val="00FA159B"/>
    <w:rsid w:val="00FA1699"/>
    <w:rsid w:val="00FA1FA1"/>
    <w:rsid w:val="00FA2354"/>
    <w:rsid w:val="00FA24AC"/>
    <w:rsid w:val="00FA286E"/>
    <w:rsid w:val="00FA2A33"/>
    <w:rsid w:val="00FA40B8"/>
    <w:rsid w:val="00FA416F"/>
    <w:rsid w:val="00FA4654"/>
    <w:rsid w:val="00FA48B9"/>
    <w:rsid w:val="00FA4960"/>
    <w:rsid w:val="00FA506D"/>
    <w:rsid w:val="00FA5242"/>
    <w:rsid w:val="00FA57C7"/>
    <w:rsid w:val="00FA5AB3"/>
    <w:rsid w:val="00FA5D69"/>
    <w:rsid w:val="00FA5FD5"/>
    <w:rsid w:val="00FA62B3"/>
    <w:rsid w:val="00FA6336"/>
    <w:rsid w:val="00FA65A1"/>
    <w:rsid w:val="00FA65F9"/>
    <w:rsid w:val="00FA67B4"/>
    <w:rsid w:val="00FA6828"/>
    <w:rsid w:val="00FA695F"/>
    <w:rsid w:val="00FA69E5"/>
    <w:rsid w:val="00FA7406"/>
    <w:rsid w:val="00FA7D3D"/>
    <w:rsid w:val="00FA7DC8"/>
    <w:rsid w:val="00FB051C"/>
    <w:rsid w:val="00FB062E"/>
    <w:rsid w:val="00FB075F"/>
    <w:rsid w:val="00FB089C"/>
    <w:rsid w:val="00FB0EC4"/>
    <w:rsid w:val="00FB0FAF"/>
    <w:rsid w:val="00FB11EF"/>
    <w:rsid w:val="00FB185F"/>
    <w:rsid w:val="00FB1BB8"/>
    <w:rsid w:val="00FB1BC2"/>
    <w:rsid w:val="00FB1CCF"/>
    <w:rsid w:val="00FB1F88"/>
    <w:rsid w:val="00FB220F"/>
    <w:rsid w:val="00FB2222"/>
    <w:rsid w:val="00FB22B7"/>
    <w:rsid w:val="00FB2853"/>
    <w:rsid w:val="00FB30B5"/>
    <w:rsid w:val="00FB31AB"/>
    <w:rsid w:val="00FB3C13"/>
    <w:rsid w:val="00FB3D40"/>
    <w:rsid w:val="00FB3EF6"/>
    <w:rsid w:val="00FB3FF4"/>
    <w:rsid w:val="00FB4767"/>
    <w:rsid w:val="00FB4BE0"/>
    <w:rsid w:val="00FB4E84"/>
    <w:rsid w:val="00FB5400"/>
    <w:rsid w:val="00FB575F"/>
    <w:rsid w:val="00FB5DE0"/>
    <w:rsid w:val="00FB6022"/>
    <w:rsid w:val="00FB61A9"/>
    <w:rsid w:val="00FB660E"/>
    <w:rsid w:val="00FB6D33"/>
    <w:rsid w:val="00FB7704"/>
    <w:rsid w:val="00FB7A87"/>
    <w:rsid w:val="00FB7E30"/>
    <w:rsid w:val="00FB7F73"/>
    <w:rsid w:val="00FC08E5"/>
    <w:rsid w:val="00FC09B6"/>
    <w:rsid w:val="00FC0ECB"/>
    <w:rsid w:val="00FC0F52"/>
    <w:rsid w:val="00FC1807"/>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2FC"/>
    <w:rsid w:val="00FC6B06"/>
    <w:rsid w:val="00FC7306"/>
    <w:rsid w:val="00FC748B"/>
    <w:rsid w:val="00FC7619"/>
    <w:rsid w:val="00FC7ABA"/>
    <w:rsid w:val="00FD0137"/>
    <w:rsid w:val="00FD09D6"/>
    <w:rsid w:val="00FD09FE"/>
    <w:rsid w:val="00FD119D"/>
    <w:rsid w:val="00FD18E9"/>
    <w:rsid w:val="00FD1C50"/>
    <w:rsid w:val="00FD1CBB"/>
    <w:rsid w:val="00FD1E12"/>
    <w:rsid w:val="00FD2A85"/>
    <w:rsid w:val="00FD2AF4"/>
    <w:rsid w:val="00FD2EF1"/>
    <w:rsid w:val="00FD305B"/>
    <w:rsid w:val="00FD3847"/>
    <w:rsid w:val="00FD41F9"/>
    <w:rsid w:val="00FD4602"/>
    <w:rsid w:val="00FD46A2"/>
    <w:rsid w:val="00FD4A7C"/>
    <w:rsid w:val="00FD52EB"/>
    <w:rsid w:val="00FD66D6"/>
    <w:rsid w:val="00FD6B90"/>
    <w:rsid w:val="00FD72DB"/>
    <w:rsid w:val="00FD73C4"/>
    <w:rsid w:val="00FD7763"/>
    <w:rsid w:val="00FD7E06"/>
    <w:rsid w:val="00FD7E5A"/>
    <w:rsid w:val="00FE07F5"/>
    <w:rsid w:val="00FE101C"/>
    <w:rsid w:val="00FE1400"/>
    <w:rsid w:val="00FE174A"/>
    <w:rsid w:val="00FE183D"/>
    <w:rsid w:val="00FE189D"/>
    <w:rsid w:val="00FE197B"/>
    <w:rsid w:val="00FE2FA7"/>
    <w:rsid w:val="00FE2FB2"/>
    <w:rsid w:val="00FE32BB"/>
    <w:rsid w:val="00FE34B0"/>
    <w:rsid w:val="00FE3B29"/>
    <w:rsid w:val="00FE4102"/>
    <w:rsid w:val="00FE41FB"/>
    <w:rsid w:val="00FE4476"/>
    <w:rsid w:val="00FE4684"/>
    <w:rsid w:val="00FE4872"/>
    <w:rsid w:val="00FE499E"/>
    <w:rsid w:val="00FE49B8"/>
    <w:rsid w:val="00FE4D0B"/>
    <w:rsid w:val="00FE536E"/>
    <w:rsid w:val="00FE55FE"/>
    <w:rsid w:val="00FE589A"/>
    <w:rsid w:val="00FE5941"/>
    <w:rsid w:val="00FE5B2C"/>
    <w:rsid w:val="00FE5C40"/>
    <w:rsid w:val="00FE5EB5"/>
    <w:rsid w:val="00FE62E5"/>
    <w:rsid w:val="00FE7275"/>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4419"/>
    <w:rsid w:val="00FF50E4"/>
    <w:rsid w:val="00FF5148"/>
    <w:rsid w:val="00FF53EE"/>
    <w:rsid w:val="00FF5AE0"/>
    <w:rsid w:val="00FF5D40"/>
    <w:rsid w:val="00FF5FE4"/>
    <w:rsid w:val="00FF62AD"/>
    <w:rsid w:val="00FF65C8"/>
    <w:rsid w:val="00FF674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qFormat/>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10741229">
      <w:bodyDiv w:val="1"/>
      <w:marLeft w:val="0"/>
      <w:marRight w:val="0"/>
      <w:marTop w:val="0"/>
      <w:marBottom w:val="0"/>
      <w:divBdr>
        <w:top w:val="none" w:sz="0" w:space="0" w:color="auto"/>
        <w:left w:val="none" w:sz="0" w:space="0" w:color="auto"/>
        <w:bottom w:val="none" w:sz="0" w:space="0" w:color="auto"/>
        <w:right w:val="none" w:sz="0" w:space="0" w:color="auto"/>
      </w:divBdr>
    </w:div>
    <w:div w:id="432673410">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1215277">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80181004">
      <w:bodyDiv w:val="1"/>
      <w:marLeft w:val="0"/>
      <w:marRight w:val="0"/>
      <w:marTop w:val="0"/>
      <w:marBottom w:val="0"/>
      <w:divBdr>
        <w:top w:val="none" w:sz="0" w:space="0" w:color="auto"/>
        <w:left w:val="none" w:sz="0" w:space="0" w:color="auto"/>
        <w:bottom w:val="none" w:sz="0" w:space="0" w:color="auto"/>
        <w:right w:val="none" w:sz="0" w:space="0" w:color="auto"/>
      </w:divBdr>
    </w:div>
    <w:div w:id="1797791523">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1687</Words>
  <Characters>8075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130</cp:revision>
  <cp:lastPrinted>2009-04-22T07:01:00Z</cp:lastPrinted>
  <dcterms:created xsi:type="dcterms:W3CDTF">2025-03-27T12:45:00Z</dcterms:created>
  <dcterms:modified xsi:type="dcterms:W3CDTF">2025-03-28T03:33:00Z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